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D09D" w14:textId="6A759FEB" w:rsidR="00B61683" w:rsidRPr="00222853" w:rsidRDefault="00C628D0" w:rsidP="006810C5">
      <w:pPr>
        <w:pStyle w:val="Heading3"/>
        <w:tabs>
          <w:tab w:val="right" w:pos="3330"/>
        </w:tabs>
        <w:jc w:val="center"/>
        <w:rPr>
          <w:u w:val="single"/>
        </w:rPr>
      </w:pPr>
      <w:r>
        <w:t xml:space="preserve">Resolution </w:t>
      </w:r>
      <w:r w:rsidR="006810C5">
        <w:t>ALUC</w:t>
      </w:r>
      <w:r>
        <w:t xml:space="preserve"> </w:t>
      </w:r>
      <w:r w:rsidR="00222853">
        <w:rPr>
          <w:u w:val="single"/>
        </w:rPr>
        <w:tab/>
      </w:r>
      <w:r w:rsidR="00222853">
        <w:rPr>
          <w:u w:val="single"/>
        </w:rPr>
        <w:tab/>
      </w:r>
    </w:p>
    <w:p w14:paraId="37AA9B77" w14:textId="4317EABF" w:rsidR="00222853" w:rsidRPr="00222853" w:rsidRDefault="00222853" w:rsidP="00A360C2">
      <w:pPr>
        <w:ind w:firstLine="720"/>
        <w:jc w:val="center"/>
        <w:rPr>
          <w:rFonts w:eastAsiaTheme="majorEastAsia" w:cstheme="majorBidi"/>
          <w:b/>
          <w:bCs/>
          <w:szCs w:val="26"/>
        </w:rPr>
      </w:pPr>
      <w:r w:rsidRPr="00222853">
        <w:rPr>
          <w:rFonts w:eastAsiaTheme="majorEastAsia" w:cstheme="majorBidi"/>
          <w:b/>
          <w:bCs/>
          <w:szCs w:val="26"/>
        </w:rPr>
        <w:t xml:space="preserve">A Resolution of the Airport Land Use Commission of the County of Siskiyou, State of California, Determining the Project Not Subject to the California Environmental Quality Act (CEQA) and Determining the Zone Change </w:t>
      </w:r>
      <w:r w:rsidR="00243774">
        <w:rPr>
          <w:rFonts w:eastAsiaTheme="majorEastAsia" w:cstheme="majorBidi"/>
          <w:b/>
          <w:bCs/>
          <w:szCs w:val="26"/>
        </w:rPr>
        <w:t xml:space="preserve">Ordinance </w:t>
      </w:r>
      <w:r w:rsidRPr="00222853">
        <w:rPr>
          <w:rFonts w:eastAsiaTheme="majorEastAsia" w:cstheme="majorBidi"/>
          <w:b/>
          <w:bCs/>
          <w:szCs w:val="26"/>
        </w:rPr>
        <w:t xml:space="preserve">(Z-21-07) </w:t>
      </w:r>
      <w:r w:rsidR="00243774">
        <w:rPr>
          <w:rFonts w:eastAsiaTheme="majorEastAsia" w:cstheme="majorBidi"/>
          <w:b/>
          <w:bCs/>
          <w:szCs w:val="26"/>
        </w:rPr>
        <w:t>C</w:t>
      </w:r>
      <w:r w:rsidRPr="00222853">
        <w:rPr>
          <w:rFonts w:eastAsiaTheme="majorEastAsia" w:cstheme="majorBidi"/>
          <w:b/>
          <w:bCs/>
          <w:szCs w:val="26"/>
        </w:rPr>
        <w:t>onsistent with the Siskiyou County Airport Land Use Compatibility Plan.</w:t>
      </w:r>
    </w:p>
    <w:p w14:paraId="23689EC0" w14:textId="2A3D073E" w:rsidR="00C01BA4" w:rsidRDefault="00DC1311" w:rsidP="00E629B2">
      <w:pPr>
        <w:ind w:firstLine="720"/>
      </w:pPr>
      <w:r w:rsidRPr="00E67C56">
        <w:rPr>
          <w:b/>
          <w:bCs/>
        </w:rPr>
        <w:t>Whereas,</w:t>
      </w:r>
      <w:r>
        <w:t xml:space="preserve"> </w:t>
      </w:r>
      <w:r w:rsidR="0051535A">
        <w:t>Zone Change Z-21-07</w:t>
      </w:r>
      <w:r>
        <w:t xml:space="preserve"> has been received from </w:t>
      </w:r>
      <w:r w:rsidR="00D148BC">
        <w:t>Jo</w:t>
      </w:r>
      <w:r w:rsidR="005850DA">
        <w:t>nathan and Marianne Purvis</w:t>
      </w:r>
      <w:r w:rsidR="00C9598E">
        <w:t xml:space="preserve"> to</w:t>
      </w:r>
      <w:r w:rsidR="005E2F02">
        <w:t xml:space="preserve"> rezone approximately </w:t>
      </w:r>
      <w:r w:rsidR="00924AAB">
        <w:t xml:space="preserve">2.1 </w:t>
      </w:r>
      <w:r w:rsidR="005E2F02">
        <w:t xml:space="preserve">acres (APN </w:t>
      </w:r>
      <w:r w:rsidR="005850DA">
        <w:t>037-410-230</w:t>
      </w:r>
      <w:r w:rsidR="005E2F02">
        <w:t xml:space="preserve">) from </w:t>
      </w:r>
      <w:r w:rsidR="005850DA">
        <w:t>Rural Residential</w:t>
      </w:r>
      <w:r w:rsidR="00924AAB">
        <w:t xml:space="preserve"> District to</w:t>
      </w:r>
      <w:r w:rsidR="00222853">
        <w:t xml:space="preserve"> Planned Development in order to facilitate the use of the property for a roofing contractor’s yard</w:t>
      </w:r>
      <w:r w:rsidR="00C01BA4">
        <w:t xml:space="preserve">; and </w:t>
      </w:r>
    </w:p>
    <w:p w14:paraId="759A76D3" w14:textId="60CFDA4D" w:rsidR="00781FA4" w:rsidRDefault="00781FA4" w:rsidP="00E629B2">
      <w:pPr>
        <w:ind w:firstLine="720"/>
      </w:pPr>
      <w:r w:rsidRPr="00673CDD">
        <w:rPr>
          <w:b/>
          <w:bCs/>
        </w:rPr>
        <w:t>Whereas,</w:t>
      </w:r>
      <w:r>
        <w:t xml:space="preserve"> </w:t>
      </w:r>
      <w:r w:rsidR="00243774">
        <w:t xml:space="preserve">the subject </w:t>
      </w:r>
      <w:r w:rsidR="00222853">
        <w:t>property is located within Zone B of the Siskiyou County Airport Land Use Compatibility Plan</w:t>
      </w:r>
      <w:r w:rsidR="0051535A">
        <w:t xml:space="preserve"> (Compatibility Plan)</w:t>
      </w:r>
      <w:r w:rsidR="00222853">
        <w:t>; and</w:t>
      </w:r>
    </w:p>
    <w:p w14:paraId="6733A5BB" w14:textId="1A053F69" w:rsidR="00222853" w:rsidRDefault="00575719" w:rsidP="00E629B2">
      <w:pPr>
        <w:ind w:firstLine="720"/>
      </w:pPr>
      <w:r w:rsidRPr="00065101">
        <w:rPr>
          <w:b/>
          <w:bCs/>
        </w:rPr>
        <w:t>Whereas,</w:t>
      </w:r>
      <w:r>
        <w:t xml:space="preserve"> </w:t>
      </w:r>
      <w:r w:rsidR="0051535A">
        <w:t>the proposed zone change was submitted to the Siskiyou County Airport Land Use Commission</w:t>
      </w:r>
      <w:r w:rsidR="009D5DFD">
        <w:t xml:space="preserve"> (ALUC)</w:t>
      </w:r>
      <w:r w:rsidR="0051535A">
        <w:t xml:space="preserve"> for a determination of consistency for </w:t>
      </w:r>
      <w:r w:rsidR="005728D9">
        <w:t xml:space="preserve">Zone Change Z-21-07 with the Compatibility Plan; and </w:t>
      </w:r>
    </w:p>
    <w:p w14:paraId="0308CFDD" w14:textId="68D984B3" w:rsidR="008D3F95" w:rsidRDefault="009D5DFD" w:rsidP="008D3F95">
      <w:pPr>
        <w:ind w:firstLine="720"/>
        <w:rPr>
          <w:b/>
          <w:bCs/>
        </w:rPr>
      </w:pPr>
      <w:r w:rsidRPr="008D3F95">
        <w:rPr>
          <w:b/>
          <w:bCs/>
        </w:rPr>
        <w:t>Whereas,</w:t>
      </w:r>
      <w:r>
        <w:t xml:space="preserve"> the Siskiyou County Planning Staff has reviewed Z-21-07 and prepared a staff report that provides an assessment of the subject </w:t>
      </w:r>
      <w:r w:rsidR="00A663AC">
        <w:t xml:space="preserve">proposal </w:t>
      </w:r>
      <w:r>
        <w:t>based on the Compatibility Plan; and</w:t>
      </w:r>
      <w:r w:rsidR="008D3F95" w:rsidRPr="008D3F95">
        <w:rPr>
          <w:b/>
          <w:bCs/>
        </w:rPr>
        <w:t xml:space="preserve"> </w:t>
      </w:r>
    </w:p>
    <w:p w14:paraId="142590E1" w14:textId="0238184A" w:rsidR="008D3F95" w:rsidRDefault="008D3F95" w:rsidP="008D3F95">
      <w:pPr>
        <w:ind w:firstLine="720"/>
      </w:pPr>
      <w:r w:rsidRPr="00CE202F">
        <w:rPr>
          <w:b/>
          <w:bCs/>
        </w:rPr>
        <w:t>Whereas,</w:t>
      </w:r>
      <w:r>
        <w:t xml:space="preserve"> the Planning Division recommend</w:t>
      </w:r>
      <w:r w:rsidR="00243774">
        <w:t>ed</w:t>
      </w:r>
      <w:r>
        <w:t xml:space="preserve"> approval of the Purvis Zone Change (Z-21-07)</w:t>
      </w:r>
      <w:r w:rsidR="00243774">
        <w:t xml:space="preserve">; </w:t>
      </w:r>
      <w:r>
        <w:t>and</w:t>
      </w:r>
    </w:p>
    <w:p w14:paraId="7909227F" w14:textId="76AE6EA4" w:rsidR="009D5DFD" w:rsidRDefault="009D5DFD" w:rsidP="00E629B2">
      <w:pPr>
        <w:ind w:firstLine="720"/>
      </w:pPr>
      <w:r w:rsidRPr="00F725E8">
        <w:rPr>
          <w:b/>
          <w:bCs/>
        </w:rPr>
        <w:t>Whereas,</w:t>
      </w:r>
      <w:r>
        <w:t xml:space="preserve"> a public hearing noticed in accordance with applicable law was held on February 1, 2022, at which time the ALUC reviewed and considered the staff report and public comments and related discussion concerning the application.</w:t>
      </w:r>
    </w:p>
    <w:p w14:paraId="5DCD50CB" w14:textId="7AD5E07E" w:rsidR="004A16B5" w:rsidRDefault="00792ECE" w:rsidP="00E629B2">
      <w:pPr>
        <w:ind w:firstLine="720"/>
      </w:pPr>
      <w:r w:rsidRPr="00E67C56">
        <w:rPr>
          <w:b/>
          <w:bCs/>
        </w:rPr>
        <w:t>Now, Therefore, Be It Resolved</w:t>
      </w:r>
      <w:r>
        <w:t xml:space="preserve"> that the </w:t>
      </w:r>
      <w:r w:rsidR="004A16B5">
        <w:t>ALUC</w:t>
      </w:r>
      <w:r w:rsidR="003239EF">
        <w:t xml:space="preserve"> adopts the recommended findings set forth in Exhibit A-</w:t>
      </w:r>
      <w:r w:rsidR="00311D43">
        <w:t>1 of the written staff report; and</w:t>
      </w:r>
    </w:p>
    <w:p w14:paraId="1ED5C2E9" w14:textId="77777777" w:rsidR="00A663AC" w:rsidRDefault="00A663AC">
      <w:pPr>
        <w:spacing w:before="0" w:after="160"/>
        <w:rPr>
          <w:b/>
          <w:bCs/>
        </w:rPr>
      </w:pPr>
      <w:r>
        <w:rPr>
          <w:b/>
          <w:bCs/>
        </w:rPr>
        <w:br w:type="page"/>
      </w:r>
    </w:p>
    <w:p w14:paraId="7F7C1F72" w14:textId="5BC7E62A" w:rsidR="005B196B" w:rsidRDefault="00FC1E7E" w:rsidP="00E629B2">
      <w:pPr>
        <w:ind w:firstLine="720"/>
      </w:pPr>
      <w:r>
        <w:rPr>
          <w:b/>
          <w:bCs/>
        </w:rPr>
        <w:lastRenderedPageBreak/>
        <w:t xml:space="preserve">Be It Further Resolved </w:t>
      </w:r>
      <w:r>
        <w:t xml:space="preserve">that </w:t>
      </w:r>
      <w:r w:rsidR="00311D43">
        <w:t>the ALUC</w:t>
      </w:r>
      <w:r>
        <w:t>, based on the evidence in the record and the findings set forth in Exhibit A-</w:t>
      </w:r>
      <w:r w:rsidR="00311D43">
        <w:t>1</w:t>
      </w:r>
      <w:r>
        <w:t xml:space="preserve">, </w:t>
      </w:r>
      <w:r w:rsidR="005B196B">
        <w:t xml:space="preserve">hereby takes the following actions on </w:t>
      </w:r>
      <w:r w:rsidR="0053405F">
        <w:t>Zone Change</w:t>
      </w:r>
      <w:r w:rsidR="00311D43">
        <w:t xml:space="preserve"> </w:t>
      </w:r>
      <w:r w:rsidR="0053405F">
        <w:t>Z-2</w:t>
      </w:r>
      <w:r w:rsidR="0011493D">
        <w:t>1-07:</w:t>
      </w:r>
    </w:p>
    <w:p w14:paraId="0C3AACC6" w14:textId="77777777" w:rsidR="00311D43" w:rsidRDefault="00311D43" w:rsidP="00311D43">
      <w:pPr>
        <w:pStyle w:val="ListParagraph"/>
        <w:numPr>
          <w:ilvl w:val="0"/>
          <w:numId w:val="2"/>
        </w:numPr>
      </w:pPr>
      <w:r>
        <w:t>Finds the consistency review and determination of Z-21-07 to not be subject to the California Environmental Quality Act (CEQA) pursuant to CEQA Guidelines Section 15060(c)(3) which states that an activity is not subject to CEQA if the activity is not a project as defined in CEQA Guidelines Section 15378; and</w:t>
      </w:r>
    </w:p>
    <w:p w14:paraId="04C45E25" w14:textId="6EE985E1" w:rsidR="00311D43" w:rsidRDefault="00311D43" w:rsidP="00710F3D">
      <w:pPr>
        <w:pStyle w:val="ListParagraph"/>
        <w:numPr>
          <w:ilvl w:val="0"/>
          <w:numId w:val="2"/>
        </w:numPr>
        <w:spacing w:after="240"/>
      </w:pPr>
      <w:r>
        <w:t xml:space="preserve">Finds Zone Change </w:t>
      </w:r>
      <w:r w:rsidR="00243774">
        <w:t>Ordinance</w:t>
      </w:r>
      <w:r>
        <w:t xml:space="preserve"> Z-21-07 consistent with the Siskiyou County Airport Land Use Compatibility Plan</w:t>
      </w:r>
      <w:r w:rsidR="00710F3D">
        <w:t>.</w:t>
      </w:r>
    </w:p>
    <w:p w14:paraId="1B756C29" w14:textId="01CF6AB4" w:rsidR="00FC1E7E" w:rsidRPr="00FC1E7E" w:rsidRDefault="00FC1E7E" w:rsidP="00FC1E7E">
      <w:pPr>
        <w:tabs>
          <w:tab w:val="left" w:pos="5850"/>
        </w:tabs>
        <w:ind w:firstLine="720"/>
      </w:pPr>
      <w:r w:rsidRPr="00FC1E7E">
        <w:rPr>
          <w:b/>
          <w:bCs/>
        </w:rPr>
        <w:t>It is Hereby Certified</w:t>
      </w:r>
      <w:r w:rsidRPr="00FC1E7E">
        <w:t xml:space="preserve"> that the foregoing Resolution </w:t>
      </w:r>
      <w:r w:rsidR="00311D43">
        <w:rPr>
          <w:u w:val="single"/>
        </w:rPr>
        <w:tab/>
      </w:r>
      <w:r w:rsidR="00311D43">
        <w:rPr>
          <w:u w:val="single"/>
        </w:rPr>
        <w:tab/>
      </w:r>
      <w:r w:rsidR="00311D43">
        <w:rPr>
          <w:u w:val="single"/>
        </w:rPr>
        <w:tab/>
      </w:r>
      <w:r w:rsidRPr="00FC1E7E">
        <w:t xml:space="preserve">was duly adopted on a motion by Commissioner </w:t>
      </w:r>
      <w:r w:rsidRPr="00FC1E7E">
        <w:rPr>
          <w:u w:val="single"/>
        </w:rPr>
        <w:tab/>
      </w:r>
      <w:r w:rsidRPr="00FC1E7E">
        <w:rPr>
          <w:u w:val="single"/>
        </w:rPr>
        <w:tab/>
      </w:r>
      <w:r w:rsidRPr="00FC1E7E">
        <w:rPr>
          <w:u w:val="single"/>
        </w:rPr>
        <w:tab/>
      </w:r>
      <w:r w:rsidRPr="00FC1E7E">
        <w:t xml:space="preserve"> and seconded by Commissioner </w:t>
      </w:r>
      <w:r w:rsidRPr="00FC1E7E">
        <w:rPr>
          <w:u w:val="single"/>
        </w:rPr>
        <w:tab/>
      </w:r>
      <w:r w:rsidRPr="00FC1E7E">
        <w:t xml:space="preserve"> at a regular meeting of the Siskiyou County </w:t>
      </w:r>
      <w:r w:rsidR="00311D43">
        <w:t>Airport Land Use Commission</w:t>
      </w:r>
      <w:r w:rsidRPr="00FC1E7E">
        <w:t xml:space="preserve"> on the </w:t>
      </w:r>
      <w:r w:rsidR="00311D43">
        <w:t>1st</w:t>
      </w:r>
      <w:r w:rsidR="00E322B4">
        <w:t xml:space="preserve"> </w:t>
      </w:r>
      <w:r w:rsidRPr="00FC1E7E">
        <w:t>day of</w:t>
      </w:r>
      <w:r w:rsidR="00D61448">
        <w:t xml:space="preserve"> </w:t>
      </w:r>
      <w:r w:rsidR="00311D43">
        <w:t>February</w:t>
      </w:r>
      <w:r w:rsidRPr="00FC1E7E">
        <w:t xml:space="preserve"> 202</w:t>
      </w:r>
      <w:r w:rsidR="00D61448">
        <w:t>2</w:t>
      </w:r>
      <w:r w:rsidRPr="00FC1E7E">
        <w:t xml:space="preserve"> by the following vote:</w:t>
      </w:r>
    </w:p>
    <w:p w14:paraId="663644CF" w14:textId="57ED8357" w:rsidR="00FC1E7E" w:rsidRPr="00FC1E7E" w:rsidRDefault="00FC1E7E" w:rsidP="009F6FE5">
      <w:pPr>
        <w:tabs>
          <w:tab w:val="left" w:pos="720"/>
          <w:tab w:val="left" w:pos="1620"/>
          <w:tab w:val="left" w:pos="4500"/>
          <w:tab w:val="left" w:pos="7110"/>
        </w:tabs>
        <w:spacing w:line="240" w:lineRule="auto"/>
        <w:rPr>
          <w:sz w:val="22"/>
        </w:rPr>
      </w:pPr>
      <w:r w:rsidRPr="00FC1E7E">
        <w:rPr>
          <w:sz w:val="22"/>
        </w:rPr>
        <w:t>Ayes:</w:t>
      </w:r>
      <w:r>
        <w:rPr>
          <w:sz w:val="22"/>
        </w:rPr>
        <w:br/>
      </w:r>
      <w:r w:rsidR="009F6FE5">
        <w:rPr>
          <w:sz w:val="22"/>
        </w:rPr>
        <w:t>N</w:t>
      </w:r>
      <w:r w:rsidRPr="00FC1E7E">
        <w:rPr>
          <w:sz w:val="22"/>
        </w:rPr>
        <w:t>oes:</w:t>
      </w:r>
      <w:r w:rsidR="009F6FE5">
        <w:rPr>
          <w:sz w:val="22"/>
        </w:rPr>
        <w:br/>
      </w:r>
      <w:r w:rsidRPr="00FC1E7E">
        <w:rPr>
          <w:sz w:val="22"/>
        </w:rPr>
        <w:t>Absent:</w:t>
      </w:r>
      <w:r w:rsidR="009F6FE5">
        <w:rPr>
          <w:sz w:val="22"/>
        </w:rPr>
        <w:br/>
      </w:r>
      <w:r w:rsidRPr="00FC1E7E">
        <w:rPr>
          <w:sz w:val="22"/>
        </w:rPr>
        <w:t>Abstain:</w:t>
      </w:r>
    </w:p>
    <w:p w14:paraId="4AFA9B0E" w14:textId="08A4AA21" w:rsidR="00FC1E7E" w:rsidRPr="00FC1E7E" w:rsidRDefault="00FC1E7E" w:rsidP="00FC1E7E">
      <w:pPr>
        <w:tabs>
          <w:tab w:val="left" w:pos="4410"/>
          <w:tab w:val="right" w:pos="9360"/>
        </w:tabs>
        <w:spacing w:after="600"/>
        <w:rPr>
          <w:sz w:val="22"/>
        </w:rPr>
      </w:pPr>
      <w:r w:rsidRPr="00FC1E7E">
        <w:rPr>
          <w:sz w:val="22"/>
        </w:rPr>
        <w:tab/>
        <w:t xml:space="preserve">Siskiyou County </w:t>
      </w:r>
      <w:r w:rsidR="00311D43">
        <w:rPr>
          <w:sz w:val="22"/>
        </w:rPr>
        <w:t>Airport Land Use Commission</w:t>
      </w:r>
    </w:p>
    <w:p w14:paraId="670C55BE" w14:textId="77777777" w:rsidR="00311D43" w:rsidRDefault="00FC1E7E" w:rsidP="00311D43">
      <w:pPr>
        <w:tabs>
          <w:tab w:val="left" w:pos="4410"/>
          <w:tab w:val="right" w:pos="9360"/>
        </w:tabs>
        <w:spacing w:before="240"/>
        <w:rPr>
          <w:sz w:val="22"/>
          <w:u w:val="single"/>
        </w:rPr>
      </w:pPr>
      <w:r w:rsidRPr="00FC1E7E">
        <w:rPr>
          <w:sz w:val="22"/>
        </w:rPr>
        <w:tab/>
      </w:r>
      <w:r w:rsidRPr="00FC1E7E">
        <w:rPr>
          <w:sz w:val="22"/>
          <w:u w:val="single"/>
        </w:rPr>
        <w:tab/>
      </w:r>
    </w:p>
    <w:p w14:paraId="3104A407" w14:textId="72C768CC" w:rsidR="00FC1E7E" w:rsidRPr="00FC1E7E" w:rsidRDefault="00FC1E7E" w:rsidP="00311D43">
      <w:pPr>
        <w:tabs>
          <w:tab w:val="left" w:pos="4410"/>
          <w:tab w:val="right" w:pos="9360"/>
        </w:tabs>
        <w:spacing w:before="240" w:after="720"/>
        <w:rPr>
          <w:sz w:val="22"/>
        </w:rPr>
      </w:pPr>
      <w:r w:rsidRPr="00FC1E7E">
        <w:rPr>
          <w:sz w:val="22"/>
        </w:rPr>
        <w:tab/>
      </w:r>
      <w:r w:rsidR="005A5190">
        <w:rPr>
          <w:sz w:val="22"/>
        </w:rPr>
        <w:t>____________________________</w:t>
      </w:r>
      <w:r w:rsidRPr="00FC1E7E">
        <w:rPr>
          <w:sz w:val="22"/>
        </w:rPr>
        <w:t>, Chair</w:t>
      </w:r>
    </w:p>
    <w:p w14:paraId="1A15707E" w14:textId="09A8CCCF" w:rsidR="00FC1E7E" w:rsidRPr="00FC1E7E" w:rsidRDefault="00FC1E7E" w:rsidP="00FC1E7E">
      <w:pPr>
        <w:tabs>
          <w:tab w:val="left" w:pos="4410"/>
          <w:tab w:val="right" w:pos="9360"/>
        </w:tabs>
        <w:spacing w:after="600"/>
        <w:rPr>
          <w:sz w:val="22"/>
        </w:rPr>
      </w:pPr>
      <w:r w:rsidRPr="00FC1E7E">
        <w:rPr>
          <w:sz w:val="22"/>
        </w:rPr>
        <w:t xml:space="preserve">Witness, my hand and seal this </w:t>
      </w:r>
      <w:r w:rsidR="00311D43">
        <w:rPr>
          <w:sz w:val="22"/>
        </w:rPr>
        <w:t>1st</w:t>
      </w:r>
      <w:r w:rsidRPr="00FC1E7E">
        <w:rPr>
          <w:sz w:val="22"/>
        </w:rPr>
        <w:t xml:space="preserve"> day </w:t>
      </w:r>
      <w:r w:rsidR="00C66C34" w:rsidRPr="00FC1E7E">
        <w:rPr>
          <w:sz w:val="22"/>
        </w:rPr>
        <w:t xml:space="preserve">of </w:t>
      </w:r>
      <w:r w:rsidR="00311D43">
        <w:rPr>
          <w:sz w:val="22"/>
        </w:rPr>
        <w:t>February</w:t>
      </w:r>
      <w:r w:rsidR="0023705E">
        <w:rPr>
          <w:sz w:val="22"/>
        </w:rPr>
        <w:t xml:space="preserve"> 2022</w:t>
      </w:r>
    </w:p>
    <w:p w14:paraId="00CC5857" w14:textId="77777777" w:rsidR="00311D43" w:rsidRDefault="00FC1E7E" w:rsidP="009F6FE5">
      <w:pPr>
        <w:tabs>
          <w:tab w:val="left" w:pos="5760"/>
          <w:tab w:val="right" w:pos="9360"/>
        </w:tabs>
        <w:rPr>
          <w:sz w:val="22"/>
          <w:u w:val="single"/>
        </w:rPr>
      </w:pPr>
      <w:r w:rsidRPr="00FC1E7E">
        <w:rPr>
          <w:sz w:val="22"/>
          <w:u w:val="single"/>
        </w:rPr>
        <w:tab/>
      </w:r>
    </w:p>
    <w:p w14:paraId="08DB6441" w14:textId="26211D83" w:rsidR="00FC1E7E" w:rsidRPr="00FC1E7E" w:rsidRDefault="00C5060C" w:rsidP="00311D43">
      <w:pPr>
        <w:tabs>
          <w:tab w:val="right" w:pos="5580"/>
          <w:tab w:val="left" w:pos="5760"/>
          <w:tab w:val="right" w:pos="9360"/>
        </w:tabs>
        <w:rPr>
          <w:sz w:val="22"/>
        </w:rPr>
      </w:pPr>
      <w:r>
        <w:rPr>
          <w:sz w:val="22"/>
        </w:rPr>
        <w:t>Hailey Lang</w:t>
      </w:r>
      <w:r w:rsidR="00FC1E7E" w:rsidRPr="00FC1E7E">
        <w:rPr>
          <w:sz w:val="22"/>
        </w:rPr>
        <w:t>, Secretary of the Commission</w:t>
      </w:r>
    </w:p>
    <w:sectPr w:rsidR="00FC1E7E" w:rsidRPr="00FC1E7E" w:rsidSect="00715991">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9DCD" w14:textId="77777777" w:rsidR="00715991" w:rsidRDefault="00715991" w:rsidP="00715991">
      <w:pPr>
        <w:spacing w:before="0" w:after="0" w:line="240" w:lineRule="auto"/>
      </w:pPr>
      <w:r>
        <w:separator/>
      </w:r>
    </w:p>
  </w:endnote>
  <w:endnote w:type="continuationSeparator" w:id="0">
    <w:p w14:paraId="155A0D0D" w14:textId="77777777" w:rsidR="00715991" w:rsidRDefault="00715991" w:rsidP="007159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2F9" w14:textId="03C0AF05" w:rsidR="00715991" w:rsidRPr="0044425A" w:rsidRDefault="00710F3D" w:rsidP="00715991">
    <w:pPr>
      <w:pStyle w:val="Footer"/>
      <w:rPr>
        <w:sz w:val="20"/>
        <w:szCs w:val="20"/>
      </w:rPr>
    </w:pPr>
    <w:r>
      <w:rPr>
        <w:sz w:val="20"/>
        <w:szCs w:val="20"/>
      </w:rPr>
      <w:t xml:space="preserve">Purvis Zone Change (Z-21-07) </w:t>
    </w:r>
  </w:p>
  <w:p w14:paraId="341180A5" w14:textId="54B53878" w:rsidR="0044425A" w:rsidRPr="0044425A" w:rsidRDefault="00710F3D" w:rsidP="00710F3D">
    <w:pPr>
      <w:pStyle w:val="Footer"/>
      <w:tabs>
        <w:tab w:val="clear" w:pos="4680"/>
      </w:tabs>
      <w:rPr>
        <w:sz w:val="20"/>
        <w:szCs w:val="20"/>
      </w:rPr>
    </w:pPr>
    <w:r>
      <w:rPr>
        <w:sz w:val="20"/>
        <w:szCs w:val="20"/>
      </w:rPr>
      <w:t xml:space="preserve">Exhibit A: ALUC </w:t>
    </w:r>
    <w:r w:rsidRPr="00715991">
      <w:rPr>
        <w:sz w:val="20"/>
        <w:szCs w:val="20"/>
      </w:rPr>
      <w:t>Resolution</w:t>
    </w:r>
    <w:r w:rsidR="001F1C65">
      <w:rPr>
        <w:sz w:val="20"/>
        <w:szCs w:val="20"/>
      </w:rPr>
      <w:tab/>
    </w:r>
    <w:r w:rsidR="001F1C65" w:rsidRPr="0044425A">
      <w:rPr>
        <w:sz w:val="20"/>
        <w:szCs w:val="20"/>
      </w:rPr>
      <w:t xml:space="preserve">Page </w:t>
    </w:r>
    <w:r w:rsidR="001F1C65" w:rsidRPr="0044425A">
      <w:rPr>
        <w:sz w:val="20"/>
        <w:szCs w:val="20"/>
      </w:rPr>
      <w:fldChar w:fldCharType="begin"/>
    </w:r>
    <w:r w:rsidR="001F1C65" w:rsidRPr="0044425A">
      <w:rPr>
        <w:sz w:val="20"/>
        <w:szCs w:val="20"/>
      </w:rPr>
      <w:instrText xml:space="preserve"> PAGE  \* Arabic  \* MERGEFORMAT </w:instrText>
    </w:r>
    <w:r w:rsidR="001F1C65" w:rsidRPr="0044425A">
      <w:rPr>
        <w:sz w:val="20"/>
        <w:szCs w:val="20"/>
      </w:rPr>
      <w:fldChar w:fldCharType="separate"/>
    </w:r>
    <w:r w:rsidR="001F1C65">
      <w:rPr>
        <w:sz w:val="20"/>
        <w:szCs w:val="20"/>
      </w:rPr>
      <w:t>1</w:t>
    </w:r>
    <w:r w:rsidR="001F1C65" w:rsidRPr="0044425A">
      <w:rPr>
        <w:sz w:val="20"/>
        <w:szCs w:val="20"/>
      </w:rPr>
      <w:fldChar w:fldCharType="end"/>
    </w:r>
    <w:r w:rsidR="001F1C65" w:rsidRPr="0044425A">
      <w:rPr>
        <w:sz w:val="20"/>
        <w:szCs w:val="20"/>
      </w:rPr>
      <w:t xml:space="preserve"> of </w:t>
    </w:r>
    <w:r w:rsidR="001F1C65" w:rsidRPr="0044425A">
      <w:rPr>
        <w:sz w:val="20"/>
        <w:szCs w:val="20"/>
      </w:rPr>
      <w:fldChar w:fldCharType="begin"/>
    </w:r>
    <w:r w:rsidR="001F1C65" w:rsidRPr="0044425A">
      <w:rPr>
        <w:sz w:val="20"/>
        <w:szCs w:val="20"/>
      </w:rPr>
      <w:instrText xml:space="preserve"> NUMPAGES  \* Arabic  \* MERGEFORMAT </w:instrText>
    </w:r>
    <w:r w:rsidR="001F1C65" w:rsidRPr="0044425A">
      <w:rPr>
        <w:sz w:val="20"/>
        <w:szCs w:val="20"/>
      </w:rPr>
      <w:fldChar w:fldCharType="separate"/>
    </w:r>
    <w:r w:rsidR="001F1C65">
      <w:rPr>
        <w:sz w:val="20"/>
        <w:szCs w:val="20"/>
      </w:rPr>
      <w:t>2</w:t>
    </w:r>
    <w:r w:rsidR="001F1C65" w:rsidRPr="0044425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A3F7" w14:textId="0D5C90C9" w:rsidR="00715991" w:rsidRPr="00715991" w:rsidRDefault="00715991">
    <w:pPr>
      <w:pStyle w:val="Footer"/>
      <w:rPr>
        <w:sz w:val="20"/>
        <w:szCs w:val="20"/>
      </w:rPr>
    </w:pPr>
    <w:r w:rsidRPr="00715991">
      <w:rPr>
        <w:sz w:val="20"/>
        <w:szCs w:val="20"/>
      </w:rPr>
      <w:t>Exhibit A – Draft Resolution PC-2020-016</w:t>
    </w:r>
    <w:r w:rsidRPr="00715991">
      <w:rPr>
        <w:sz w:val="20"/>
        <w:szCs w:val="20"/>
      </w:rPr>
      <w:tab/>
    </w:r>
    <w:r w:rsidRPr="00715991">
      <w:rPr>
        <w:sz w:val="20"/>
        <w:szCs w:val="20"/>
      </w:rPr>
      <w:tab/>
      <w:t>Zaremba Group Zone Change (Z-19-07)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68A6" w14:textId="77777777" w:rsidR="00715991" w:rsidRDefault="00715991" w:rsidP="00715991">
      <w:pPr>
        <w:spacing w:before="0" w:after="0" w:line="240" w:lineRule="auto"/>
      </w:pPr>
      <w:r>
        <w:separator/>
      </w:r>
    </w:p>
  </w:footnote>
  <w:footnote w:type="continuationSeparator" w:id="0">
    <w:p w14:paraId="35252CB4" w14:textId="77777777" w:rsidR="00715991" w:rsidRDefault="00715991" w:rsidP="0071599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1108"/>
    <w:multiLevelType w:val="hybridMultilevel"/>
    <w:tmpl w:val="734CC95A"/>
    <w:lvl w:ilvl="0" w:tplc="038A0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6963A6"/>
    <w:multiLevelType w:val="hybridMultilevel"/>
    <w:tmpl w:val="B1802E7C"/>
    <w:lvl w:ilvl="0" w:tplc="1FD6C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D0"/>
    <w:rsid w:val="0000013E"/>
    <w:rsid w:val="00025513"/>
    <w:rsid w:val="0005226E"/>
    <w:rsid w:val="00065101"/>
    <w:rsid w:val="00066827"/>
    <w:rsid w:val="000F5827"/>
    <w:rsid w:val="0011493D"/>
    <w:rsid w:val="00127F9E"/>
    <w:rsid w:val="001812C7"/>
    <w:rsid w:val="001C36D6"/>
    <w:rsid w:val="001C75AB"/>
    <w:rsid w:val="001D4382"/>
    <w:rsid w:val="001F1C65"/>
    <w:rsid w:val="00205DED"/>
    <w:rsid w:val="00211391"/>
    <w:rsid w:val="00222853"/>
    <w:rsid w:val="002230CF"/>
    <w:rsid w:val="0023705E"/>
    <w:rsid w:val="00243774"/>
    <w:rsid w:val="00253EBE"/>
    <w:rsid w:val="0027162F"/>
    <w:rsid w:val="00290699"/>
    <w:rsid w:val="00291919"/>
    <w:rsid w:val="00294B29"/>
    <w:rsid w:val="002962BD"/>
    <w:rsid w:val="00311D43"/>
    <w:rsid w:val="003239EF"/>
    <w:rsid w:val="0032470E"/>
    <w:rsid w:val="00361053"/>
    <w:rsid w:val="0036310E"/>
    <w:rsid w:val="00385D46"/>
    <w:rsid w:val="003D629D"/>
    <w:rsid w:val="00420670"/>
    <w:rsid w:val="00434369"/>
    <w:rsid w:val="0044425A"/>
    <w:rsid w:val="004A16B5"/>
    <w:rsid w:val="004A1D71"/>
    <w:rsid w:val="004A608D"/>
    <w:rsid w:val="004D3194"/>
    <w:rsid w:val="004D5F1B"/>
    <w:rsid w:val="004E7731"/>
    <w:rsid w:val="0051535A"/>
    <w:rsid w:val="0053405F"/>
    <w:rsid w:val="00557277"/>
    <w:rsid w:val="005620E1"/>
    <w:rsid w:val="005728D9"/>
    <w:rsid w:val="00575719"/>
    <w:rsid w:val="005850DA"/>
    <w:rsid w:val="00590DC7"/>
    <w:rsid w:val="005A5190"/>
    <w:rsid w:val="005B196B"/>
    <w:rsid w:val="005E2F02"/>
    <w:rsid w:val="00603FCD"/>
    <w:rsid w:val="00630E20"/>
    <w:rsid w:val="00673CDD"/>
    <w:rsid w:val="00677AFA"/>
    <w:rsid w:val="006810C5"/>
    <w:rsid w:val="006A6026"/>
    <w:rsid w:val="006A7CB2"/>
    <w:rsid w:val="006B210C"/>
    <w:rsid w:val="006B2737"/>
    <w:rsid w:val="00710F3D"/>
    <w:rsid w:val="00715991"/>
    <w:rsid w:val="00755643"/>
    <w:rsid w:val="007615FC"/>
    <w:rsid w:val="00781FA4"/>
    <w:rsid w:val="0078623C"/>
    <w:rsid w:val="00792ECE"/>
    <w:rsid w:val="007B2D60"/>
    <w:rsid w:val="007E475F"/>
    <w:rsid w:val="00815270"/>
    <w:rsid w:val="008274EE"/>
    <w:rsid w:val="00840D11"/>
    <w:rsid w:val="00870CDD"/>
    <w:rsid w:val="008A5ED8"/>
    <w:rsid w:val="008A7F7F"/>
    <w:rsid w:val="008D3F95"/>
    <w:rsid w:val="008E2502"/>
    <w:rsid w:val="008E43E0"/>
    <w:rsid w:val="008F507B"/>
    <w:rsid w:val="0091697D"/>
    <w:rsid w:val="00924AAB"/>
    <w:rsid w:val="00952380"/>
    <w:rsid w:val="0097040A"/>
    <w:rsid w:val="00976D18"/>
    <w:rsid w:val="00976D34"/>
    <w:rsid w:val="0099369D"/>
    <w:rsid w:val="009A0B65"/>
    <w:rsid w:val="009B15D0"/>
    <w:rsid w:val="009B19EE"/>
    <w:rsid w:val="009C43E6"/>
    <w:rsid w:val="009D311C"/>
    <w:rsid w:val="009D5DFD"/>
    <w:rsid w:val="009F3C63"/>
    <w:rsid w:val="009F6FE5"/>
    <w:rsid w:val="00A20EEE"/>
    <w:rsid w:val="00A24016"/>
    <w:rsid w:val="00A360C2"/>
    <w:rsid w:val="00A42831"/>
    <w:rsid w:val="00A663AC"/>
    <w:rsid w:val="00A7165C"/>
    <w:rsid w:val="00A803D9"/>
    <w:rsid w:val="00A8160E"/>
    <w:rsid w:val="00AA3965"/>
    <w:rsid w:val="00AB31F8"/>
    <w:rsid w:val="00AE0190"/>
    <w:rsid w:val="00AE1F56"/>
    <w:rsid w:val="00AE3AD0"/>
    <w:rsid w:val="00B570DA"/>
    <w:rsid w:val="00B61683"/>
    <w:rsid w:val="00BC2F03"/>
    <w:rsid w:val="00BD1CC1"/>
    <w:rsid w:val="00BE527C"/>
    <w:rsid w:val="00C01BA4"/>
    <w:rsid w:val="00C20312"/>
    <w:rsid w:val="00C41F0E"/>
    <w:rsid w:val="00C5060C"/>
    <w:rsid w:val="00C5280F"/>
    <w:rsid w:val="00C628D0"/>
    <w:rsid w:val="00C66C34"/>
    <w:rsid w:val="00C9598E"/>
    <w:rsid w:val="00CE202F"/>
    <w:rsid w:val="00CE7C6C"/>
    <w:rsid w:val="00D02811"/>
    <w:rsid w:val="00D148BC"/>
    <w:rsid w:val="00D61448"/>
    <w:rsid w:val="00D77298"/>
    <w:rsid w:val="00D846AF"/>
    <w:rsid w:val="00D947BF"/>
    <w:rsid w:val="00D9495D"/>
    <w:rsid w:val="00DC1311"/>
    <w:rsid w:val="00DF2C0F"/>
    <w:rsid w:val="00DF3125"/>
    <w:rsid w:val="00E04A00"/>
    <w:rsid w:val="00E12BA2"/>
    <w:rsid w:val="00E322B4"/>
    <w:rsid w:val="00E629B2"/>
    <w:rsid w:val="00E67C56"/>
    <w:rsid w:val="00E841AF"/>
    <w:rsid w:val="00EC0AAE"/>
    <w:rsid w:val="00F21EDD"/>
    <w:rsid w:val="00F4123A"/>
    <w:rsid w:val="00F52206"/>
    <w:rsid w:val="00F725E8"/>
    <w:rsid w:val="00F75384"/>
    <w:rsid w:val="00F77F70"/>
    <w:rsid w:val="00F80DEA"/>
    <w:rsid w:val="00FC1E7E"/>
    <w:rsid w:val="00FC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46585"/>
  <w15:docId w15:val="{484AD161-33A4-4FDB-A8C1-18A9F87D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9F3C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63"/>
    <w:rPr>
      <w:rFonts w:ascii="Segoe UI" w:hAnsi="Segoe UI" w:cs="Segoe UI"/>
      <w:sz w:val="18"/>
      <w:szCs w:val="18"/>
    </w:rPr>
  </w:style>
  <w:style w:type="paragraph" w:styleId="Header">
    <w:name w:val="header"/>
    <w:basedOn w:val="Normal"/>
    <w:link w:val="HeaderChar"/>
    <w:uiPriority w:val="99"/>
    <w:unhideWhenUsed/>
    <w:rsid w:val="0071599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5991"/>
    <w:rPr>
      <w:rFonts w:ascii="Arial" w:hAnsi="Arial"/>
    </w:rPr>
  </w:style>
  <w:style w:type="paragraph" w:styleId="Footer">
    <w:name w:val="footer"/>
    <w:basedOn w:val="Normal"/>
    <w:link w:val="FooterChar"/>
    <w:uiPriority w:val="99"/>
    <w:unhideWhenUsed/>
    <w:rsid w:val="0071599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5991"/>
    <w:rPr>
      <w:rFonts w:ascii="Arial" w:hAnsi="Arial"/>
    </w:rPr>
  </w:style>
  <w:style w:type="character" w:styleId="CommentReference">
    <w:name w:val="annotation reference"/>
    <w:basedOn w:val="DefaultParagraphFont"/>
    <w:uiPriority w:val="99"/>
    <w:semiHidden/>
    <w:unhideWhenUsed/>
    <w:rsid w:val="006A6026"/>
    <w:rPr>
      <w:sz w:val="16"/>
      <w:szCs w:val="16"/>
    </w:rPr>
  </w:style>
  <w:style w:type="paragraph" w:styleId="CommentText">
    <w:name w:val="annotation text"/>
    <w:basedOn w:val="Normal"/>
    <w:link w:val="CommentTextChar"/>
    <w:uiPriority w:val="99"/>
    <w:semiHidden/>
    <w:unhideWhenUsed/>
    <w:rsid w:val="006A6026"/>
    <w:pPr>
      <w:spacing w:line="240" w:lineRule="auto"/>
    </w:pPr>
    <w:rPr>
      <w:sz w:val="20"/>
      <w:szCs w:val="20"/>
    </w:rPr>
  </w:style>
  <w:style w:type="character" w:customStyle="1" w:styleId="CommentTextChar">
    <w:name w:val="Comment Text Char"/>
    <w:basedOn w:val="DefaultParagraphFont"/>
    <w:link w:val="CommentText"/>
    <w:uiPriority w:val="99"/>
    <w:semiHidden/>
    <w:rsid w:val="006A60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6026"/>
    <w:rPr>
      <w:b/>
      <w:bCs/>
    </w:rPr>
  </w:style>
  <w:style w:type="character" w:customStyle="1" w:styleId="CommentSubjectChar">
    <w:name w:val="Comment Subject Char"/>
    <w:basedOn w:val="CommentTextChar"/>
    <w:link w:val="CommentSubject"/>
    <w:uiPriority w:val="99"/>
    <w:semiHidden/>
    <w:rsid w:val="006A60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AccessibleTemplate.dotx</Template>
  <TotalTime>73</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Rachel Jereb</dc:creator>
  <cp:keywords/>
  <dc:description/>
  <cp:lastModifiedBy>Rachel Jereb</cp:lastModifiedBy>
  <cp:revision>10</cp:revision>
  <dcterms:created xsi:type="dcterms:W3CDTF">2022-01-24T16:13:00Z</dcterms:created>
  <dcterms:modified xsi:type="dcterms:W3CDTF">2022-01-24T20:36:00Z</dcterms:modified>
</cp:coreProperties>
</file>