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B728" w14:textId="77777777"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14:paraId="57D13E9D" w14:textId="77777777" w:rsidR="00BA2D13" w:rsidRDefault="00E6635D" w:rsidP="00BA2D13">
      <w:pPr>
        <w:pStyle w:val="Heading1"/>
      </w:pPr>
      <w:r>
        <w:t>RESOLU</w:t>
      </w:r>
      <w:r w:rsidR="00BA2D13">
        <w:t>TION OF THE SISKIYOU COUNTY BOARD OF SUPERVISORS CALLING A</w:t>
      </w:r>
      <w:r w:rsidR="00AC7085">
        <w:t xml:space="preserve">N </w:t>
      </w:r>
      <w:r w:rsidR="00BA2D13">
        <w:t>ELECTION TO SUBMIT TO THE VOTERS OF SISKIYOU COUNTY A PROPOSAL FOR THE ESTABLISHMENT O</w:t>
      </w:r>
      <w:r w:rsidR="0068483F">
        <w:t>F A BOARD-</w:t>
      </w:r>
      <w:r w:rsidR="00B54980">
        <w:t xml:space="preserve">APPOINTED COUNTY </w:t>
      </w:r>
      <w:r w:rsidR="00BA2D13">
        <w:t xml:space="preserve">AUDITOR-CONTROLLER AND </w:t>
      </w:r>
      <w:r w:rsidR="00AC7085">
        <w:t xml:space="preserve">ORDERING THAT THE COUNTY </w:t>
      </w:r>
      <w:r w:rsidR="00BA2D13">
        <w:t>ELECTION BE CONSOLIDATED WITH THE STATEWIDE E</w:t>
      </w:r>
      <w:r w:rsidR="0068483F">
        <w:t>LECTION TO BE HELD JUNE 7, 2022</w:t>
      </w:r>
    </w:p>
    <w:p w14:paraId="115BF903" w14:textId="77777777" w:rsidR="00E6635D" w:rsidRPr="00BA2D13" w:rsidRDefault="00E6635D" w:rsidP="00BA2D13">
      <w:pPr>
        <w:pStyle w:val="Heading1"/>
      </w:pPr>
    </w:p>
    <w:p w14:paraId="106C91C1" w14:textId="77777777" w:rsidR="00B54980" w:rsidRDefault="00E33E36" w:rsidP="00E33E36">
      <w:pPr>
        <w:rPr>
          <w:rFonts w:cs="Arial"/>
          <w:szCs w:val="24"/>
        </w:rPr>
      </w:pPr>
      <w:r>
        <w:rPr>
          <w:rFonts w:cs="Arial"/>
          <w:szCs w:val="24"/>
        </w:rPr>
        <w:tab/>
      </w:r>
      <w:r w:rsidR="00B54980" w:rsidRPr="00B54980">
        <w:rPr>
          <w:rFonts w:cs="Arial"/>
          <w:b/>
          <w:szCs w:val="24"/>
        </w:rPr>
        <w:t>WHEREAS</w:t>
      </w:r>
      <w:r w:rsidR="00B54980">
        <w:rPr>
          <w:rFonts w:cs="Arial"/>
          <w:szCs w:val="24"/>
        </w:rPr>
        <w:t>, the County’s Auditor-Controller is currently an elected position voted into office by the voters of Siskiyou County; and</w:t>
      </w:r>
    </w:p>
    <w:p w14:paraId="30204C4A" w14:textId="77777777" w:rsidR="00B54980" w:rsidRDefault="00B54980" w:rsidP="00AE3A4B">
      <w:pPr>
        <w:ind w:firstLine="720"/>
        <w:rPr>
          <w:rFonts w:cs="Arial"/>
          <w:szCs w:val="24"/>
        </w:rPr>
      </w:pPr>
      <w:r w:rsidRPr="00B54980">
        <w:rPr>
          <w:rFonts w:cs="Arial"/>
          <w:b/>
          <w:szCs w:val="24"/>
        </w:rPr>
        <w:t>WHEREAS</w:t>
      </w:r>
      <w:r>
        <w:rPr>
          <w:rFonts w:cs="Arial"/>
          <w:szCs w:val="24"/>
        </w:rPr>
        <w:t xml:space="preserve">, </w:t>
      </w:r>
      <w:r w:rsidR="00D1183A">
        <w:rPr>
          <w:rFonts w:cs="Arial"/>
          <w:szCs w:val="24"/>
        </w:rPr>
        <w:t>California Government Code Section 24009</w:t>
      </w:r>
      <w:r w:rsidR="00AE3A4B">
        <w:rPr>
          <w:rFonts w:cs="Arial"/>
          <w:szCs w:val="24"/>
        </w:rPr>
        <w:t>(b)</w:t>
      </w:r>
      <w:r w:rsidR="00D1183A">
        <w:rPr>
          <w:rFonts w:cs="Arial"/>
          <w:szCs w:val="24"/>
        </w:rPr>
        <w:t xml:space="preserve"> states, e</w:t>
      </w:r>
      <w:r w:rsidR="00D1183A" w:rsidRPr="00D1183A">
        <w:rPr>
          <w:rFonts w:cs="Arial"/>
          <w:szCs w:val="24"/>
        </w:rPr>
        <w:t>xcept for those officers named in subdivision (b) of Section 1 of Article XI of the California Constitution, any county office that is required to be elective may become an appointive office</w:t>
      </w:r>
      <w:r w:rsidR="00D1183A">
        <w:rPr>
          <w:rFonts w:cs="Arial"/>
          <w:szCs w:val="24"/>
        </w:rPr>
        <w:t xml:space="preserve"> pursuant to this subdivision. </w:t>
      </w:r>
      <w:r w:rsidR="00D1183A" w:rsidRPr="00D1183A">
        <w:rPr>
          <w:rFonts w:cs="Arial"/>
          <w:szCs w:val="24"/>
        </w:rPr>
        <w:t xml:space="preserve">In order to change an office from elective to appointive, a proposal shall be presented to the voters of the county and approved by a majority of the </w:t>
      </w:r>
      <w:r w:rsidR="00D1183A">
        <w:rPr>
          <w:rFonts w:cs="Arial"/>
          <w:szCs w:val="24"/>
        </w:rPr>
        <w:t xml:space="preserve">votes cast on the proposition. </w:t>
      </w:r>
      <w:r w:rsidR="00D1183A" w:rsidRPr="00D1183A">
        <w:rPr>
          <w:rFonts w:cs="Arial"/>
          <w:szCs w:val="24"/>
        </w:rPr>
        <w:t>A proposal shall be submitted to the voters by the county board of supervisors or it may be submitted to the voters pursuant to the qualification of an initiative petition</w:t>
      </w:r>
      <w:r w:rsidR="00AE3A4B">
        <w:rPr>
          <w:rFonts w:cs="Arial"/>
          <w:szCs w:val="24"/>
        </w:rPr>
        <w:t>. The position of Auditor-</w:t>
      </w:r>
      <w:r w:rsidR="00D1183A">
        <w:rPr>
          <w:rFonts w:cs="Arial"/>
          <w:szCs w:val="24"/>
        </w:rPr>
        <w:t xml:space="preserve">Controller is not named in </w:t>
      </w:r>
      <w:r w:rsidR="00D1183A" w:rsidRPr="00D1183A">
        <w:rPr>
          <w:rFonts w:cs="Arial"/>
          <w:szCs w:val="24"/>
        </w:rPr>
        <w:t>subdivision (b) of Section 1 of Article XI of the California Constitution</w:t>
      </w:r>
      <w:r w:rsidR="00D1183A">
        <w:rPr>
          <w:rFonts w:cs="Arial"/>
          <w:szCs w:val="24"/>
        </w:rPr>
        <w:t>; and</w:t>
      </w:r>
    </w:p>
    <w:p w14:paraId="621B8F0B" w14:textId="77777777" w:rsidR="00BA2D13" w:rsidRDefault="00BA2D13" w:rsidP="00B54980">
      <w:pPr>
        <w:ind w:firstLine="720"/>
        <w:rPr>
          <w:rFonts w:cs="Arial"/>
          <w:szCs w:val="24"/>
        </w:rPr>
      </w:pPr>
      <w:r w:rsidRPr="004045F5">
        <w:rPr>
          <w:rFonts w:cs="Arial"/>
          <w:b/>
          <w:szCs w:val="24"/>
        </w:rPr>
        <w:t>WHEREAS</w:t>
      </w:r>
      <w:r>
        <w:rPr>
          <w:rFonts w:cs="Arial"/>
          <w:szCs w:val="24"/>
        </w:rPr>
        <w:t xml:space="preserve">, the </w:t>
      </w:r>
      <w:r w:rsidR="005E2522">
        <w:rPr>
          <w:rFonts w:cs="Arial"/>
          <w:szCs w:val="24"/>
        </w:rPr>
        <w:t xml:space="preserve">Siskiyou </w:t>
      </w:r>
      <w:r>
        <w:rPr>
          <w:rFonts w:cs="Arial"/>
          <w:szCs w:val="24"/>
        </w:rPr>
        <w:t>County Board of Supervisors wishes t</w:t>
      </w:r>
      <w:r w:rsidR="00D1183A">
        <w:rPr>
          <w:rFonts w:cs="Arial"/>
          <w:szCs w:val="24"/>
        </w:rPr>
        <w:t xml:space="preserve">o create a Board-appointed </w:t>
      </w:r>
      <w:r>
        <w:rPr>
          <w:rFonts w:cs="Arial"/>
          <w:szCs w:val="24"/>
        </w:rPr>
        <w:t xml:space="preserve">Auditor-Controller </w:t>
      </w:r>
      <w:r w:rsidR="00D1183A">
        <w:rPr>
          <w:rFonts w:cs="Arial"/>
          <w:szCs w:val="24"/>
        </w:rPr>
        <w:t xml:space="preserve">position </w:t>
      </w:r>
      <w:r>
        <w:rPr>
          <w:rFonts w:cs="Arial"/>
          <w:szCs w:val="24"/>
        </w:rPr>
        <w:t>that supports an efficient approach to budgeting, accounting, financial forecasting, and fiscal planning while maintaining accountability; and</w:t>
      </w:r>
    </w:p>
    <w:p w14:paraId="564B82DE" w14:textId="77777777" w:rsidR="00BA2D13" w:rsidRDefault="00E33E36" w:rsidP="00E33E36">
      <w:pPr>
        <w:rPr>
          <w:rFonts w:cs="Arial"/>
          <w:szCs w:val="24"/>
        </w:rPr>
      </w:pPr>
      <w:r>
        <w:rPr>
          <w:rFonts w:cs="Arial"/>
          <w:szCs w:val="24"/>
        </w:rPr>
        <w:tab/>
      </w:r>
      <w:r w:rsidR="00BA2D13" w:rsidRPr="004045F5">
        <w:rPr>
          <w:rFonts w:cs="Arial"/>
          <w:b/>
          <w:szCs w:val="24"/>
        </w:rPr>
        <w:t>WHEREAS</w:t>
      </w:r>
      <w:r w:rsidR="005E2522">
        <w:rPr>
          <w:rFonts w:cs="Arial"/>
          <w:szCs w:val="24"/>
        </w:rPr>
        <w:t>, the creation of a</w:t>
      </w:r>
      <w:r w:rsidR="00BA2D13">
        <w:rPr>
          <w:rFonts w:cs="Arial"/>
          <w:szCs w:val="24"/>
        </w:rPr>
        <w:t xml:space="preserve"> Board-appointed Auditor-Controller position will ensure that future candidates possess the same high levels of experience and education as the incumbent Auditor-Controller by allowing the County to expand the number of interested and qualified candidates and promote stability through prompt filling of vacancies by allowing recruitment from within the County and beyond, and allow implementation of performance standards and evaluations to hold the </w:t>
      </w:r>
      <w:r w:rsidR="00D1183A">
        <w:rPr>
          <w:rFonts w:cs="Arial"/>
          <w:szCs w:val="24"/>
        </w:rPr>
        <w:t xml:space="preserve">Board-appointed </w:t>
      </w:r>
      <w:r w:rsidR="00BA2D13">
        <w:rPr>
          <w:rFonts w:cs="Arial"/>
          <w:szCs w:val="24"/>
        </w:rPr>
        <w:t xml:space="preserve">Auditor-Controller accountable; and </w:t>
      </w:r>
    </w:p>
    <w:p w14:paraId="29E871BD" w14:textId="77777777" w:rsidR="00E33E36" w:rsidRDefault="00E33E36" w:rsidP="00E33E36">
      <w:pPr>
        <w:rPr>
          <w:rFonts w:cs="Arial"/>
          <w:szCs w:val="24"/>
        </w:rPr>
      </w:pPr>
      <w:r>
        <w:rPr>
          <w:rFonts w:cs="Arial"/>
          <w:szCs w:val="24"/>
        </w:rPr>
        <w:tab/>
      </w:r>
      <w:r w:rsidRPr="004045F5">
        <w:rPr>
          <w:rFonts w:cs="Arial"/>
          <w:b/>
          <w:szCs w:val="24"/>
        </w:rPr>
        <w:t>WHEREAS</w:t>
      </w:r>
      <w:r>
        <w:rPr>
          <w:rFonts w:cs="Arial"/>
          <w:szCs w:val="24"/>
        </w:rPr>
        <w:t>, the independent finan</w:t>
      </w:r>
      <w:r w:rsidR="00D1183A">
        <w:rPr>
          <w:rFonts w:cs="Arial"/>
          <w:szCs w:val="24"/>
        </w:rPr>
        <w:t xml:space="preserve">cial oversight of the Board-appointed </w:t>
      </w:r>
      <w:r>
        <w:rPr>
          <w:rFonts w:cs="Arial"/>
          <w:szCs w:val="24"/>
        </w:rPr>
        <w:t xml:space="preserve">Auditor-Controller </w:t>
      </w:r>
      <w:r w:rsidR="00D1183A">
        <w:rPr>
          <w:rFonts w:cs="Arial"/>
          <w:szCs w:val="24"/>
        </w:rPr>
        <w:t xml:space="preserve">position </w:t>
      </w:r>
      <w:r>
        <w:rPr>
          <w:rFonts w:cs="Arial"/>
          <w:szCs w:val="24"/>
        </w:rPr>
        <w:t>would be ensured by the Board of Supervisors requiring an annual, independent audit of the Department’s internal controls be conducted by a qualified outside auditor; and</w:t>
      </w:r>
    </w:p>
    <w:p w14:paraId="55603980" w14:textId="77777777" w:rsidR="00E6635D" w:rsidRDefault="00E33E36" w:rsidP="00E33E36">
      <w:pPr>
        <w:rPr>
          <w:rFonts w:cs="Arial"/>
          <w:szCs w:val="24"/>
        </w:rPr>
      </w:pPr>
      <w:r>
        <w:rPr>
          <w:rFonts w:cs="Arial"/>
          <w:szCs w:val="24"/>
        </w:rPr>
        <w:tab/>
      </w:r>
      <w:r w:rsidRPr="004045F5">
        <w:rPr>
          <w:rFonts w:cs="Arial"/>
          <w:b/>
          <w:szCs w:val="24"/>
        </w:rPr>
        <w:t>WHEREAS</w:t>
      </w:r>
      <w:r>
        <w:rPr>
          <w:rFonts w:cs="Arial"/>
          <w:szCs w:val="24"/>
        </w:rPr>
        <w:t xml:space="preserve">, </w:t>
      </w:r>
      <w:r w:rsidR="00AE3A4B">
        <w:rPr>
          <w:rFonts w:cs="Arial"/>
          <w:szCs w:val="24"/>
        </w:rPr>
        <w:t>California Government Code Section 24009(b) requires the question of whether a Board-</w:t>
      </w:r>
      <w:r>
        <w:rPr>
          <w:rFonts w:cs="Arial"/>
          <w:szCs w:val="24"/>
        </w:rPr>
        <w:t>appoin</w:t>
      </w:r>
      <w:r w:rsidR="00AE3A4B">
        <w:rPr>
          <w:rFonts w:cs="Arial"/>
          <w:szCs w:val="24"/>
        </w:rPr>
        <w:t>ted</w:t>
      </w:r>
      <w:r>
        <w:rPr>
          <w:rFonts w:cs="Arial"/>
          <w:szCs w:val="24"/>
        </w:rPr>
        <w:t xml:space="preserve"> Auditor-Controller </w:t>
      </w:r>
      <w:r w:rsidR="00AE3A4B">
        <w:rPr>
          <w:rFonts w:cs="Arial"/>
          <w:szCs w:val="24"/>
        </w:rPr>
        <w:t xml:space="preserve">position </w:t>
      </w:r>
      <w:r>
        <w:rPr>
          <w:rFonts w:cs="Arial"/>
          <w:szCs w:val="24"/>
        </w:rPr>
        <w:t xml:space="preserve">shall be </w:t>
      </w:r>
      <w:r w:rsidR="00AE3A4B">
        <w:rPr>
          <w:rFonts w:cs="Arial"/>
          <w:szCs w:val="24"/>
        </w:rPr>
        <w:t>established must be submitted to</w:t>
      </w:r>
      <w:r>
        <w:rPr>
          <w:rFonts w:cs="Arial"/>
          <w:szCs w:val="24"/>
        </w:rPr>
        <w:t xml:space="preserve"> the electors of the County; and if a majority of the voters voting on the question at such an electio</w:t>
      </w:r>
      <w:r w:rsidR="00AE3A4B">
        <w:rPr>
          <w:rFonts w:cs="Arial"/>
          <w:szCs w:val="24"/>
        </w:rPr>
        <w:t>n favor the establishment of a Board-appointed</w:t>
      </w:r>
      <w:r>
        <w:rPr>
          <w:rFonts w:cs="Arial"/>
          <w:szCs w:val="24"/>
        </w:rPr>
        <w:t xml:space="preserve"> Auditor-Controller</w:t>
      </w:r>
      <w:r w:rsidR="00AE3A4B">
        <w:rPr>
          <w:rFonts w:cs="Arial"/>
          <w:szCs w:val="24"/>
        </w:rPr>
        <w:t xml:space="preserve"> position</w:t>
      </w:r>
      <w:r>
        <w:rPr>
          <w:rFonts w:cs="Arial"/>
          <w:szCs w:val="24"/>
        </w:rPr>
        <w:t>, the Board of Supervisors shall,</w:t>
      </w:r>
      <w:r w:rsidR="00AE3A4B">
        <w:rPr>
          <w:rFonts w:cs="Arial"/>
          <w:szCs w:val="24"/>
        </w:rPr>
        <w:t xml:space="preserve"> by ordinance, create the Board-appointed Auditor-Controller position</w:t>
      </w:r>
      <w:r>
        <w:rPr>
          <w:rFonts w:cs="Arial"/>
          <w:szCs w:val="24"/>
        </w:rPr>
        <w:t xml:space="preserve"> effective beginning on January 1, 2027;</w:t>
      </w:r>
    </w:p>
    <w:p w14:paraId="678AB52B" w14:textId="77777777" w:rsidR="00E6635D" w:rsidRDefault="00E6635D" w:rsidP="003223C6">
      <w:pPr>
        <w:ind w:firstLine="720"/>
      </w:pPr>
      <w:r w:rsidRPr="004045F5">
        <w:rPr>
          <w:b/>
        </w:rPr>
        <w:lastRenderedPageBreak/>
        <w:t>NOW, THEREFORE, BE IT RESOLVED</w:t>
      </w:r>
      <w:r w:rsidR="00AE3A4B">
        <w:rPr>
          <w:b/>
        </w:rPr>
        <w:t xml:space="preserve"> AND ORDERED</w:t>
      </w:r>
      <w:r w:rsidR="00AE3A4B">
        <w:t xml:space="preserve"> by</w:t>
      </w:r>
      <w:r>
        <w:t xml:space="preserve"> the Siskiyou </w:t>
      </w:r>
      <w:r w:rsidR="00E33E36">
        <w:t>County Board of Supervisors as follows:</w:t>
      </w:r>
    </w:p>
    <w:p w14:paraId="4F553260" w14:textId="77777777" w:rsidR="00E33E36" w:rsidRDefault="00AC7085" w:rsidP="003223C6">
      <w:pPr>
        <w:ind w:firstLine="720"/>
      </w:pPr>
      <w:r>
        <w:t xml:space="preserve">1. A County </w:t>
      </w:r>
      <w:r w:rsidR="00E33E36">
        <w:t>election is hereby called to be held on June 7, 2022</w:t>
      </w:r>
      <w:r w:rsidR="00AE3A4B">
        <w:t>,</w:t>
      </w:r>
      <w:r w:rsidR="00E33E36">
        <w:t xml:space="preserve"> to be held throughout the County to submit to the electors of the County the following question:</w:t>
      </w:r>
    </w:p>
    <w:p w14:paraId="127A5B1A" w14:textId="77777777" w:rsidR="00E33E36" w:rsidRDefault="00D25BBD" w:rsidP="00AE3A4B">
      <w:pPr>
        <w:ind w:left="720"/>
      </w:pPr>
      <w:r>
        <w:t>“</w:t>
      </w:r>
      <w:r w:rsidR="00E33E36">
        <w:t xml:space="preserve">Shall the </w:t>
      </w:r>
      <w:r w:rsidR="00AE3A4B">
        <w:t xml:space="preserve">current </w:t>
      </w:r>
      <w:r w:rsidR="00C74EC7">
        <w:t xml:space="preserve">voter </w:t>
      </w:r>
      <w:r w:rsidR="00AE3A4B">
        <w:t xml:space="preserve">elected position of </w:t>
      </w:r>
      <w:r w:rsidR="00E33E36">
        <w:t>County</w:t>
      </w:r>
      <w:r w:rsidR="00AE3A4B">
        <w:t xml:space="preserve"> Auditor-Controller become a</w:t>
      </w:r>
      <w:r>
        <w:t xml:space="preserve"> Siskiyou County Board of Supervisors</w:t>
      </w:r>
      <w:r w:rsidR="00692342">
        <w:t>’</w:t>
      </w:r>
      <w:r w:rsidR="00AE3A4B">
        <w:t xml:space="preserve"> appointed position of Auditor-Controller with an effective date of January 1, 2027? </w:t>
      </w:r>
    </w:p>
    <w:p w14:paraId="7B05C032" w14:textId="77777777" w:rsidR="00D25BBD" w:rsidRDefault="00D25BBD" w:rsidP="00AE3A4B">
      <w:pPr>
        <w:ind w:left="720"/>
      </w:pPr>
      <w:r>
        <w:t>YES __________</w:t>
      </w:r>
    </w:p>
    <w:p w14:paraId="26AB3082" w14:textId="77777777" w:rsidR="00D25BBD" w:rsidRDefault="00D25BBD" w:rsidP="00AE3A4B">
      <w:pPr>
        <w:ind w:left="720"/>
      </w:pPr>
      <w:r>
        <w:t>NO ___________”</w:t>
      </w:r>
    </w:p>
    <w:p w14:paraId="1070A5E6" w14:textId="77777777" w:rsidR="00E33E36" w:rsidRDefault="00E33E36" w:rsidP="003223C6">
      <w:pPr>
        <w:ind w:firstLine="720"/>
      </w:pPr>
      <w:r>
        <w:t>2. The County Clerk is directe</w:t>
      </w:r>
      <w:r w:rsidR="00AC7085">
        <w:t xml:space="preserve">d to give notice of the County </w:t>
      </w:r>
      <w:r>
        <w:t>election as required by law.</w:t>
      </w:r>
    </w:p>
    <w:p w14:paraId="4C9924A6" w14:textId="77777777" w:rsidR="00E33E36" w:rsidRDefault="00E33E36" w:rsidP="003223C6">
      <w:pPr>
        <w:ind w:firstLine="720"/>
      </w:pPr>
      <w:r>
        <w:t xml:space="preserve">3. The </w:t>
      </w:r>
      <w:r w:rsidR="00AC7085">
        <w:t xml:space="preserve">County </w:t>
      </w:r>
      <w:r>
        <w:t>election called by this resolution shall be consolidated with the statewide election to be held throughout the County on June 7, 2022, and the election called herein and the statewide election be held in all respects as if there were only one election.</w:t>
      </w:r>
    </w:p>
    <w:p w14:paraId="2A1FC1B5" w14:textId="77777777" w:rsidR="003223C6" w:rsidRDefault="00E6635D" w:rsidP="003223C6">
      <w:pPr>
        <w:ind w:firstLine="720"/>
      </w:pPr>
      <w:r w:rsidRPr="004045F5">
        <w:rPr>
          <w:b/>
        </w:rPr>
        <w:t>PASSED AND ADOPTED</w:t>
      </w:r>
      <w:r>
        <w:t xml:space="preserve"> by the </w:t>
      </w:r>
      <w:r w:rsidR="00E33E36">
        <w:t>B</w:t>
      </w:r>
      <w:r>
        <w:t xml:space="preserve">oard of Supervisors </w:t>
      </w:r>
      <w:r w:rsidR="00E33E36">
        <w:t>of the County of Siskiyou, State of California, this 1</w:t>
      </w:r>
      <w:r w:rsidR="00E33E36" w:rsidRPr="00E33E36">
        <w:rPr>
          <w:vertAlign w:val="superscript"/>
        </w:rPr>
        <w:t>st</w:t>
      </w:r>
      <w:r w:rsidR="00E33E36">
        <w:t xml:space="preserve"> </w:t>
      </w:r>
      <w:r>
        <w:t>day of</w:t>
      </w:r>
      <w:r w:rsidR="00E33E36">
        <w:t xml:space="preserve"> February 2022</w:t>
      </w:r>
      <w:r w:rsidR="004045F5">
        <w:t>,</w:t>
      </w:r>
      <w:r w:rsidR="00E33E36">
        <w:t xml:space="preserve"> </w:t>
      </w:r>
      <w:r>
        <w:t>by the following vote</w:t>
      </w:r>
      <w:r w:rsidR="005F3F76">
        <w:t>:</w:t>
      </w:r>
    </w:p>
    <w:p w14:paraId="1F570895" w14:textId="77777777" w:rsidR="003223C6" w:rsidRDefault="003223C6" w:rsidP="003223C6">
      <w:pPr>
        <w:spacing w:before="0" w:after="0"/>
      </w:pPr>
      <w:r>
        <w:t>AYES:</w:t>
      </w:r>
    </w:p>
    <w:p w14:paraId="68F10F13" w14:textId="77777777" w:rsidR="003223C6" w:rsidRDefault="003223C6" w:rsidP="003223C6">
      <w:pPr>
        <w:spacing w:before="0" w:after="0"/>
      </w:pPr>
      <w:r>
        <w:t>NOES:</w:t>
      </w:r>
    </w:p>
    <w:p w14:paraId="02DC28AB" w14:textId="77777777" w:rsidR="003223C6" w:rsidRDefault="003223C6" w:rsidP="003223C6">
      <w:pPr>
        <w:spacing w:before="0" w:after="0"/>
      </w:pPr>
      <w:r>
        <w:t>ABSENT:</w:t>
      </w:r>
    </w:p>
    <w:p w14:paraId="5310D6A7" w14:textId="77777777" w:rsidR="003223C6" w:rsidRDefault="003223C6" w:rsidP="003223C6">
      <w:pPr>
        <w:spacing w:before="0" w:after="0"/>
      </w:pPr>
      <w:r>
        <w:t>ABSTAIN:</w:t>
      </w:r>
    </w:p>
    <w:p w14:paraId="480796CB" w14:textId="77777777" w:rsidR="003223C6" w:rsidRDefault="003223C6" w:rsidP="003223C6"/>
    <w:p w14:paraId="6630B738" w14:textId="77777777" w:rsidR="003223C6" w:rsidRDefault="003223C6" w:rsidP="003223C6">
      <w:pPr>
        <w:spacing w:before="0" w:after="0"/>
        <w:ind w:firstLine="4320"/>
      </w:pPr>
      <w:r>
        <w:t>___________________________________</w:t>
      </w:r>
    </w:p>
    <w:p w14:paraId="75F1D880" w14:textId="77777777" w:rsidR="00F35DD1" w:rsidRDefault="005F3F76" w:rsidP="003223C6">
      <w:pPr>
        <w:spacing w:before="0" w:after="0"/>
        <w:ind w:firstLine="4320"/>
      </w:pPr>
      <w:r>
        <w:t>BRANDON A. CRISS</w:t>
      </w:r>
      <w:r w:rsidR="00F35DD1">
        <w:t>, Chair</w:t>
      </w:r>
    </w:p>
    <w:p w14:paraId="5A0B9BB0" w14:textId="77777777" w:rsidR="003223C6" w:rsidRDefault="003223C6" w:rsidP="003223C6">
      <w:pPr>
        <w:spacing w:before="0" w:after="0"/>
        <w:ind w:firstLine="4320"/>
      </w:pPr>
      <w:r>
        <w:t>Siskiyou County Board of Supervisors</w:t>
      </w:r>
    </w:p>
    <w:p w14:paraId="0A608C14" w14:textId="77777777" w:rsidR="003223C6" w:rsidRDefault="003223C6" w:rsidP="003223C6">
      <w:pPr>
        <w:spacing w:before="0" w:after="0"/>
      </w:pPr>
    </w:p>
    <w:p w14:paraId="34EA8647" w14:textId="77777777" w:rsidR="003223C6" w:rsidRDefault="003223C6" w:rsidP="003223C6">
      <w:pPr>
        <w:spacing w:before="0" w:after="0"/>
      </w:pPr>
      <w:r>
        <w:t>ATTEST:</w:t>
      </w:r>
    </w:p>
    <w:p w14:paraId="242E0F50" w14:textId="77777777" w:rsidR="003223C6" w:rsidRDefault="003223C6" w:rsidP="003223C6">
      <w:pPr>
        <w:spacing w:before="0" w:after="0"/>
      </w:pPr>
      <w:r>
        <w:t>LAURA BYNUM,</w:t>
      </w:r>
    </w:p>
    <w:p w14:paraId="160E2869" w14:textId="77777777" w:rsidR="003223C6" w:rsidRDefault="003223C6" w:rsidP="003223C6">
      <w:pPr>
        <w:spacing w:before="0" w:after="0"/>
      </w:pPr>
      <w:r>
        <w:t>COUNTY CLERK</w:t>
      </w:r>
    </w:p>
    <w:p w14:paraId="38310E66" w14:textId="77777777" w:rsidR="003223C6" w:rsidRDefault="003223C6" w:rsidP="003223C6">
      <w:pPr>
        <w:spacing w:before="0" w:after="0"/>
      </w:pPr>
    </w:p>
    <w:p w14:paraId="4D02391E" w14:textId="77777777" w:rsidR="003223C6" w:rsidRDefault="003223C6" w:rsidP="003223C6">
      <w:pPr>
        <w:spacing w:before="0" w:after="0"/>
      </w:pPr>
    </w:p>
    <w:p w14:paraId="69561A79" w14:textId="77777777" w:rsidR="003223C6" w:rsidRDefault="003223C6" w:rsidP="003223C6">
      <w:pPr>
        <w:spacing w:before="0" w:after="0"/>
      </w:pPr>
      <w:r>
        <w:t>By _________________________</w:t>
      </w:r>
    </w:p>
    <w:p w14:paraId="27428759" w14:textId="77777777" w:rsidR="00E6635D" w:rsidRPr="003223C6" w:rsidRDefault="00E6635D" w:rsidP="003223C6"/>
    <w:sectPr w:rsidR="00E6635D" w:rsidRPr="003223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69E8" w14:textId="77777777" w:rsidR="00E917F6" w:rsidRDefault="00E917F6" w:rsidP="00D25BBD">
      <w:pPr>
        <w:spacing w:before="0" w:after="0"/>
      </w:pPr>
      <w:r>
        <w:separator/>
      </w:r>
    </w:p>
  </w:endnote>
  <w:endnote w:type="continuationSeparator" w:id="0">
    <w:p w14:paraId="11BC13E3" w14:textId="77777777" w:rsidR="00E917F6" w:rsidRDefault="00E917F6" w:rsidP="00D25B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22546"/>
      <w:docPartObj>
        <w:docPartGallery w:val="Page Numbers (Bottom of Page)"/>
        <w:docPartUnique/>
      </w:docPartObj>
    </w:sdtPr>
    <w:sdtEndPr>
      <w:rPr>
        <w:noProof/>
      </w:rPr>
    </w:sdtEndPr>
    <w:sdtContent>
      <w:p w14:paraId="5D9DD9E0" w14:textId="77777777" w:rsidR="00D25BBD" w:rsidRDefault="00D25BBD">
        <w:pPr>
          <w:pStyle w:val="Footer"/>
          <w:jc w:val="center"/>
        </w:pPr>
        <w:r>
          <w:fldChar w:fldCharType="begin"/>
        </w:r>
        <w:r>
          <w:instrText xml:space="preserve"> PAGE   \* MERGEFORMAT </w:instrText>
        </w:r>
        <w:r>
          <w:fldChar w:fldCharType="separate"/>
        </w:r>
        <w:r w:rsidR="00AC7085">
          <w:rPr>
            <w:noProof/>
          </w:rPr>
          <w:t>1</w:t>
        </w:r>
        <w:r>
          <w:rPr>
            <w:noProof/>
          </w:rPr>
          <w:fldChar w:fldCharType="end"/>
        </w:r>
      </w:p>
    </w:sdtContent>
  </w:sdt>
  <w:p w14:paraId="0BBC6130" w14:textId="77777777" w:rsidR="00D25BBD" w:rsidRDefault="00D2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30AE" w14:textId="77777777" w:rsidR="00E917F6" w:rsidRDefault="00E917F6" w:rsidP="00D25BBD">
      <w:pPr>
        <w:spacing w:before="0" w:after="0"/>
      </w:pPr>
      <w:r>
        <w:separator/>
      </w:r>
    </w:p>
  </w:footnote>
  <w:footnote w:type="continuationSeparator" w:id="0">
    <w:p w14:paraId="740B95BA" w14:textId="77777777" w:rsidR="00E917F6" w:rsidRDefault="00E917F6" w:rsidP="00D25BB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5D"/>
    <w:rsid w:val="001812C7"/>
    <w:rsid w:val="001A5E39"/>
    <w:rsid w:val="001D4382"/>
    <w:rsid w:val="00290699"/>
    <w:rsid w:val="002B47FC"/>
    <w:rsid w:val="003223C6"/>
    <w:rsid w:val="00361053"/>
    <w:rsid w:val="004045F5"/>
    <w:rsid w:val="004D5F1B"/>
    <w:rsid w:val="005269A0"/>
    <w:rsid w:val="0055150E"/>
    <w:rsid w:val="005E2522"/>
    <w:rsid w:val="005F3F76"/>
    <w:rsid w:val="0068483F"/>
    <w:rsid w:val="00692342"/>
    <w:rsid w:val="006A7CB2"/>
    <w:rsid w:val="00815270"/>
    <w:rsid w:val="00836B1C"/>
    <w:rsid w:val="00870CDD"/>
    <w:rsid w:val="008E2502"/>
    <w:rsid w:val="0099369D"/>
    <w:rsid w:val="00A20EEE"/>
    <w:rsid w:val="00A42831"/>
    <w:rsid w:val="00AB31F8"/>
    <w:rsid w:val="00AC7085"/>
    <w:rsid w:val="00AE3A4B"/>
    <w:rsid w:val="00B54980"/>
    <w:rsid w:val="00B61683"/>
    <w:rsid w:val="00BA2D13"/>
    <w:rsid w:val="00BB6BD6"/>
    <w:rsid w:val="00BD1CC1"/>
    <w:rsid w:val="00C20312"/>
    <w:rsid w:val="00C74EC7"/>
    <w:rsid w:val="00D1183A"/>
    <w:rsid w:val="00D25BBD"/>
    <w:rsid w:val="00D947BF"/>
    <w:rsid w:val="00E33E36"/>
    <w:rsid w:val="00E6635D"/>
    <w:rsid w:val="00E917F6"/>
    <w:rsid w:val="00EC2EDE"/>
    <w:rsid w:val="00F35DD1"/>
    <w:rsid w:val="00F4123A"/>
    <w:rsid w:val="00F52206"/>
    <w:rsid w:val="00F5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06F6"/>
  <w15:chartTrackingRefBased/>
  <w15:docId w15:val="{038222B3-9283-4651-A332-66AA61B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 w:type="paragraph" w:styleId="Header">
    <w:name w:val="header"/>
    <w:basedOn w:val="Normal"/>
    <w:link w:val="HeaderChar"/>
    <w:uiPriority w:val="99"/>
    <w:unhideWhenUsed/>
    <w:rsid w:val="00D25BBD"/>
    <w:pPr>
      <w:tabs>
        <w:tab w:val="center" w:pos="4680"/>
        <w:tab w:val="right" w:pos="9360"/>
      </w:tabs>
      <w:spacing w:before="0" w:after="0"/>
    </w:pPr>
  </w:style>
  <w:style w:type="character" w:customStyle="1" w:styleId="HeaderChar">
    <w:name w:val="Header Char"/>
    <w:basedOn w:val="DefaultParagraphFont"/>
    <w:link w:val="Header"/>
    <w:uiPriority w:val="99"/>
    <w:rsid w:val="00D25BBD"/>
    <w:rPr>
      <w:rFonts w:ascii="Arial" w:hAnsi="Arial" w:cs="Times New Roman"/>
      <w:szCs w:val="20"/>
    </w:rPr>
  </w:style>
  <w:style w:type="paragraph" w:styleId="Footer">
    <w:name w:val="footer"/>
    <w:basedOn w:val="Normal"/>
    <w:link w:val="FooterChar"/>
    <w:uiPriority w:val="99"/>
    <w:unhideWhenUsed/>
    <w:rsid w:val="00D25BBD"/>
    <w:pPr>
      <w:tabs>
        <w:tab w:val="center" w:pos="4680"/>
        <w:tab w:val="right" w:pos="9360"/>
      </w:tabs>
      <w:spacing w:before="0" w:after="0"/>
    </w:pPr>
  </w:style>
  <w:style w:type="character" w:customStyle="1" w:styleId="FooterChar">
    <w:name w:val="Footer Char"/>
    <w:basedOn w:val="DefaultParagraphFont"/>
    <w:link w:val="Footer"/>
    <w:uiPriority w:val="99"/>
    <w:rsid w:val="00D25BBD"/>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Resolution Shell</vt:lpstr>
    </vt:vector>
  </TitlesOfParts>
  <Company>Siskiyou County</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Angela Davis</cp:lastModifiedBy>
  <cp:revision>2</cp:revision>
  <cp:lastPrinted>2022-01-18T22:57:00Z</cp:lastPrinted>
  <dcterms:created xsi:type="dcterms:W3CDTF">2022-01-24T19:40:00Z</dcterms:created>
  <dcterms:modified xsi:type="dcterms:W3CDTF">2022-01-24T19:40:00Z</dcterms:modified>
</cp:coreProperties>
</file>