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BEL94FmAgAAhgQAAA4AAAAAAAAAAAAAAAAALgIA&#10;AGRycy9lMm9Eb2MueG1sUEsBAi0AFAAGAAgAAAAhAG5AKgLhAAAACwEAAA8AAAAAAAAAAAAAAAAA&#10;wAQAAGRycy9kb3ducmV2LnhtbFBLBQYAAAAABAAEAPMAAADO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w:t>
                      </w:r>
                      <w:proofErr w:type="gramStart"/>
                      <w:r w:rsidR="00347C49">
                        <w:rPr>
                          <w:rFonts w:cs="Arial"/>
                          <w:i/>
                          <w:sz w:val="20"/>
                          <w:szCs w:val="20"/>
                        </w:rPr>
                        <w:t>96097</w:t>
                      </w:r>
                      <w:proofErr w:type="gramEnd"/>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5E0921B0"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FB5BA5">
              <w:rPr>
                <w:rFonts w:cs="Arial"/>
                <w:b/>
                <w:sz w:val="20"/>
                <w:szCs w:val="20"/>
              </w:rPr>
            </w:r>
            <w:r w:rsidR="00FB5BA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6A9C6853" w:rsidR="009A58CF" w:rsidRPr="004E6635" w:rsidRDefault="004C3523" w:rsidP="00A36B81">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36B81">
              <w:rPr>
                <w:rFonts w:cs="Arial"/>
                <w:b/>
                <w:sz w:val="20"/>
                <w:szCs w:val="20"/>
              </w:rPr>
              <w:t>10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FD4A23A" w:rsidR="009A58CF" w:rsidRPr="004E6635" w:rsidRDefault="004C3523" w:rsidP="00FE390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E3903">
              <w:rPr>
                <w:rFonts w:cs="Arial"/>
                <w:b/>
                <w:noProof/>
                <w:sz w:val="20"/>
                <w:szCs w:val="20"/>
              </w:rPr>
              <w:t>10/19</w:t>
            </w:r>
            <w:r w:rsidR="00A36B81">
              <w:rPr>
                <w:rFonts w:cs="Arial"/>
                <w:b/>
                <w:noProof/>
                <w:sz w:val="20"/>
                <w:szCs w:val="20"/>
              </w:rPr>
              <w:t>/21</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FB5BA5">
              <w:rPr>
                <w:rFonts w:cs="Arial"/>
                <w:b/>
                <w:sz w:val="20"/>
                <w:szCs w:val="20"/>
              </w:rPr>
            </w:r>
            <w:r w:rsidR="00FB5BA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60FFCFD1" w:rsidR="00593663" w:rsidRPr="004E6635" w:rsidRDefault="004C3523" w:rsidP="00A36B81">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36B81">
              <w:rPr>
                <w:rFonts w:cs="Arial"/>
                <w:b/>
                <w:noProof/>
                <w:sz w:val="20"/>
                <w:szCs w:val="20"/>
              </w:rPr>
              <w:t>William Carroll, Deputy County Counsel</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9CC4B83" w:rsidR="00593663" w:rsidRPr="004E6635" w:rsidRDefault="004C3523" w:rsidP="00A36B81">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36B81">
              <w:rPr>
                <w:rFonts w:cs="Arial"/>
                <w:b/>
                <w:noProof/>
                <w:sz w:val="20"/>
                <w:szCs w:val="20"/>
              </w:rPr>
              <w:t>530-842-8100</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4AD2ABF0" w:rsidR="00593663" w:rsidRPr="004E6635" w:rsidRDefault="004C3523" w:rsidP="00916DD4">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36B81">
              <w:rPr>
                <w:rFonts w:cs="Arial"/>
                <w:b/>
                <w:noProof/>
                <w:sz w:val="20"/>
                <w:szCs w:val="20"/>
              </w:rPr>
              <w:t xml:space="preserve">1312 Fairlane Road, </w:t>
            </w:r>
            <w:r w:rsidR="00916DD4">
              <w:rPr>
                <w:rFonts w:cs="Arial"/>
                <w:b/>
                <w:noProof/>
                <w:sz w:val="20"/>
                <w:szCs w:val="20"/>
              </w:rPr>
              <w:t>Y</w:t>
            </w:r>
            <w:r w:rsidR="00A36B81">
              <w:rPr>
                <w:rFonts w:cs="Arial"/>
                <w:b/>
                <w:noProof/>
                <w:sz w:val="20"/>
                <w:szCs w:val="20"/>
              </w:rPr>
              <w:t>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7AEEEEF7" w:rsidR="00C8022D" w:rsidRPr="004E6635" w:rsidRDefault="004C3523" w:rsidP="00FB5BA5">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36B81">
              <w:rPr>
                <w:rFonts w:cs="Arial"/>
                <w:b/>
                <w:noProof/>
                <w:sz w:val="20"/>
                <w:szCs w:val="20"/>
              </w:rPr>
              <w:t>William Carroll, Deputy County C</w:t>
            </w:r>
            <w:r w:rsidR="00FB5BA5">
              <w:rPr>
                <w:rFonts w:cs="Arial"/>
                <w:b/>
                <w:noProof/>
                <w:sz w:val="20"/>
                <w:szCs w:val="20"/>
              </w:rPr>
              <w:t>o</w:t>
            </w:r>
            <w:r w:rsidR="00A36B81">
              <w:rPr>
                <w:rFonts w:cs="Arial"/>
                <w:b/>
                <w:noProof/>
                <w:sz w:val="20"/>
                <w:szCs w:val="20"/>
              </w:rPr>
              <w:t>unsel</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36056E8D" w14:textId="77777777" w:rsidR="00A36B81" w:rsidRPr="00A36B81" w:rsidRDefault="004C3523" w:rsidP="00A36B81">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36B81" w:rsidRPr="00A36B81">
              <w:rPr>
                <w:rFonts w:cs="Arial"/>
                <w:noProof/>
                <w:sz w:val="20"/>
                <w:szCs w:val="20"/>
              </w:rPr>
              <w:t xml:space="preserve">Under Chapter 10.14 of the Siskiyou County Code, administrative citations imposing fines may be issued to a property owner for illegal cultivation of cannabis, as well as any associated building, zoning or health and safety violations.  Upon receiving that citation, a property owner must pay the assessed fine within 90 days after the time to appeal the citation has expired or after issuance of a hearing officer's decision that results in a fine.  </w:t>
            </w:r>
          </w:p>
          <w:p w14:paraId="063F644E" w14:textId="5D8CD886" w:rsidR="00877DC5" w:rsidRPr="004E6635" w:rsidRDefault="00A36B81" w:rsidP="00A36B81">
            <w:pPr>
              <w:spacing w:before="120"/>
              <w:rPr>
                <w:rFonts w:cs="Arial"/>
                <w:sz w:val="20"/>
                <w:szCs w:val="20"/>
              </w:rPr>
            </w:pPr>
            <w:r w:rsidRPr="00A36B81">
              <w:rPr>
                <w:rFonts w:cs="Arial"/>
                <w:noProof/>
                <w:sz w:val="20"/>
                <w:szCs w:val="20"/>
              </w:rPr>
              <w:t>If fines are not paid within the 90 days, the Board may approve a lien upon the property at a noticed hearing.  The list attached to the proposed resolution (Exhibit A) are property owners who have been mailed 10 days notice of this hearing and who may provide a written or oral protest to the board (SCC § 10-14.100(g)(3)(vi)).  The time to contest the validity of the cited offenses having expired, protests may only concern such issues related to the lien itself such as (for example) adjustments of the lien amount due to payment</w:t>
            </w:r>
            <w:r>
              <w:rPr>
                <w:rFonts w:cs="Arial"/>
                <w:noProof/>
                <w:sz w:val="20"/>
                <w:szCs w:val="20"/>
              </w:rPr>
              <w:t>,</w:t>
            </w:r>
            <w:r w:rsidRPr="00A36B81">
              <w:rPr>
                <w:rFonts w:cs="Arial"/>
                <w:noProof/>
                <w:sz w:val="20"/>
                <w:szCs w:val="20"/>
              </w:rPr>
              <w:t xml:space="preserve"> or present ownership of the property.</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07190E89"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FB5BA5">
              <w:rPr>
                <w:rFonts w:cs="Arial"/>
                <w:sz w:val="18"/>
                <w:szCs w:val="18"/>
              </w:rPr>
            </w:r>
            <w:r w:rsidR="00FB5BA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FB5BA5">
              <w:rPr>
                <w:rFonts w:cs="Arial"/>
                <w:sz w:val="18"/>
                <w:szCs w:val="18"/>
              </w:rPr>
            </w:r>
            <w:r w:rsidR="00FB5BA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FB5BA5">
              <w:rPr>
                <w:rFonts w:cs="Arial"/>
                <w:sz w:val="18"/>
                <w:szCs w:val="18"/>
              </w:rPr>
            </w:r>
            <w:r w:rsidR="00FB5BA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FB5BA5">
              <w:rPr>
                <w:rFonts w:cs="Arial"/>
                <w:sz w:val="18"/>
                <w:szCs w:val="18"/>
              </w:rPr>
            </w:r>
            <w:r w:rsidR="00FB5BA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0E0AB098" w:rsidR="00677610" w:rsidRPr="004E6635" w:rsidRDefault="00645B7E" w:rsidP="00A36B81">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36B81">
              <w:rPr>
                <w:rFonts w:cs="Arial"/>
                <w:noProof/>
                <w:sz w:val="20"/>
                <w:szCs w:val="20"/>
              </w:rPr>
              <w:t>Memo, proof of service of notice of hearing attached, letters and citations.</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3E5AC31A" w:rsidR="00677610" w:rsidRPr="004E6635" w:rsidRDefault="004C3523" w:rsidP="005502B5">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5502B5" w:rsidRPr="005502B5">
              <w:rPr>
                <w:rFonts w:cs="Arial"/>
                <w:noProof/>
              </w:rPr>
              <w:t>1.  Hold a hearing and hear any written or oral protests regarding the proposed liens.  2.  After considering any protests then confirm, discharge, or modify the proposed lien amount(s).  3.  Move to adopt, with any necessary modifications to Exhibit A, the Resolution Certifying the Amount of Liens Sought to be Collected from Property Owners for Unpaid Administrative Fines</w:t>
            </w:r>
            <w:r w:rsidR="00FB5BA5">
              <w:rPr>
                <w:rFonts w:cs="Arial"/>
                <w:noProof/>
              </w:rPr>
              <w:t>.</w:t>
            </w:r>
            <w:bookmarkStart w:id="21" w:name="_GoBack"/>
            <w:bookmarkEnd w:id="21"/>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0408F"/>
    <w:rsid w:val="0001198F"/>
    <w:rsid w:val="0007686D"/>
    <w:rsid w:val="00096E88"/>
    <w:rsid w:val="000A484E"/>
    <w:rsid w:val="000D6B91"/>
    <w:rsid w:val="001F3E19"/>
    <w:rsid w:val="001F4378"/>
    <w:rsid w:val="00212F2B"/>
    <w:rsid w:val="002677F3"/>
    <w:rsid w:val="00270599"/>
    <w:rsid w:val="00280060"/>
    <w:rsid w:val="0029655A"/>
    <w:rsid w:val="002A08C1"/>
    <w:rsid w:val="002A7088"/>
    <w:rsid w:val="00347C49"/>
    <w:rsid w:val="0035119D"/>
    <w:rsid w:val="00351A8D"/>
    <w:rsid w:val="003761D4"/>
    <w:rsid w:val="00396C4B"/>
    <w:rsid w:val="00405BE2"/>
    <w:rsid w:val="004200BE"/>
    <w:rsid w:val="004242AC"/>
    <w:rsid w:val="00441197"/>
    <w:rsid w:val="004433C6"/>
    <w:rsid w:val="004C3523"/>
    <w:rsid w:val="004E6635"/>
    <w:rsid w:val="00506225"/>
    <w:rsid w:val="005502B5"/>
    <w:rsid w:val="00557998"/>
    <w:rsid w:val="00593663"/>
    <w:rsid w:val="005C08E3"/>
    <w:rsid w:val="005F35D7"/>
    <w:rsid w:val="00630A78"/>
    <w:rsid w:val="006331AA"/>
    <w:rsid w:val="006376C3"/>
    <w:rsid w:val="00645B7E"/>
    <w:rsid w:val="00662F60"/>
    <w:rsid w:val="00677610"/>
    <w:rsid w:val="007F15ED"/>
    <w:rsid w:val="00826428"/>
    <w:rsid w:val="008514F8"/>
    <w:rsid w:val="00877DC5"/>
    <w:rsid w:val="00887B36"/>
    <w:rsid w:val="008B6F8B"/>
    <w:rsid w:val="009042C7"/>
    <w:rsid w:val="00916DD4"/>
    <w:rsid w:val="009668DA"/>
    <w:rsid w:val="009746DC"/>
    <w:rsid w:val="009A58CF"/>
    <w:rsid w:val="009B4DDF"/>
    <w:rsid w:val="009B5441"/>
    <w:rsid w:val="009C4B29"/>
    <w:rsid w:val="009E7391"/>
    <w:rsid w:val="00A1290D"/>
    <w:rsid w:val="00A14EC6"/>
    <w:rsid w:val="00A231FE"/>
    <w:rsid w:val="00A36B81"/>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34180"/>
    <w:rsid w:val="00D62338"/>
    <w:rsid w:val="00D7096F"/>
    <w:rsid w:val="00DE216E"/>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B5BA5"/>
    <w:rsid w:val="00FD583D"/>
    <w:rsid w:val="00FE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718659B3-2AB8-485B-B68F-32A9C04F88CC}">
  <ds:schemaRefs>
    <ds:schemaRef ds:uri="http://purl.org/dc/dcmitype/"/>
    <ds:schemaRef ds:uri="http://schemas.microsoft.com/office/2006/documentManagement/types"/>
    <ds:schemaRef ds:uri="http://schemas.microsoft.com/office/2006/metadata/properties"/>
    <ds:schemaRef ds:uri="0710bbcc-2101-40f2-baab-5d0930ad47e3"/>
    <ds:schemaRef ds:uri="http://schemas.openxmlformats.org/package/2006/metadata/core-properties"/>
    <ds:schemaRef ds:uri="http://purl.org/dc/terms/"/>
    <ds:schemaRef ds:uri="http://schemas.microsoft.com/office/infopath/2007/PartnerControls"/>
    <ds:schemaRef ds:uri="7456464b-af1a-4679-95cd-3928cc01181e"/>
    <ds:schemaRef ds:uri="http://www.w3.org/XML/1998/namespace"/>
    <ds:schemaRef ds:uri="http://purl.org/dc/elements/1.1/"/>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F20E6-D5F8-4396-A05C-90352175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Lisa Robustellini</cp:lastModifiedBy>
  <cp:revision>2</cp:revision>
  <cp:lastPrinted>2021-10-07T18:16:00Z</cp:lastPrinted>
  <dcterms:created xsi:type="dcterms:W3CDTF">2021-10-07T22:07:00Z</dcterms:created>
  <dcterms:modified xsi:type="dcterms:W3CDTF">2021-10-07T22:07:00Z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