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2AD7" w14:textId="77777777" w:rsidR="003A388B" w:rsidRPr="00142A54" w:rsidRDefault="003A388B" w:rsidP="008215AE">
      <w:pPr>
        <w:pStyle w:val="Heading1"/>
        <w:spacing w:before="36" w:line="321" w:lineRule="exact"/>
        <w:ind w:right="20"/>
        <w:jc w:val="center"/>
        <w:rPr>
          <w:rFonts w:cs="Arial"/>
          <w:b w:val="0"/>
          <w:bCs w:val="0"/>
          <w:sz w:val="24"/>
          <w:szCs w:val="24"/>
        </w:rPr>
      </w:pPr>
    </w:p>
    <w:p w14:paraId="02E0E909" w14:textId="77777777" w:rsidR="002B7458" w:rsidRDefault="002B7458" w:rsidP="008E7C02">
      <w:pPr>
        <w:pStyle w:val="BodyText"/>
        <w:ind w:left="0" w:right="225"/>
        <w:rPr>
          <w:rFonts w:cs="Arial"/>
          <w:spacing w:val="-1"/>
        </w:rPr>
      </w:pPr>
    </w:p>
    <w:p w14:paraId="5949CF6F" w14:textId="253D17BB" w:rsidR="002B7458" w:rsidRDefault="00142A54" w:rsidP="008E7C02">
      <w:pPr>
        <w:pStyle w:val="BodyText"/>
        <w:ind w:left="0" w:right="225"/>
        <w:rPr>
          <w:rFonts w:cs="Arial"/>
          <w:spacing w:val="-1"/>
        </w:rPr>
      </w:pPr>
      <w:r w:rsidRPr="00142A54">
        <w:rPr>
          <w:rFonts w:cs="Arial"/>
          <w:spacing w:val="-1"/>
        </w:rPr>
        <w:t>WHEREAS</w:t>
      </w:r>
      <w:r>
        <w:rPr>
          <w:rFonts w:cs="Arial"/>
          <w:spacing w:val="-1"/>
        </w:rPr>
        <w:t>,</w:t>
      </w:r>
      <w:r w:rsidR="00963CBF" w:rsidRPr="00142A54">
        <w:rPr>
          <w:rFonts w:cs="Arial"/>
        </w:rPr>
        <w:t xml:space="preserve"> </w:t>
      </w:r>
      <w:r w:rsidR="006131F0">
        <w:rPr>
          <w:rFonts w:cs="Arial"/>
          <w:spacing w:val="-1"/>
        </w:rPr>
        <w:t xml:space="preserve">the County </w:t>
      </w:r>
      <w:r w:rsidRPr="00142A54">
        <w:rPr>
          <w:rFonts w:cs="Arial"/>
        </w:rPr>
        <w:t xml:space="preserve">seeks </w:t>
      </w:r>
      <w:r w:rsidR="001F3CE8" w:rsidRPr="00142A54">
        <w:rPr>
          <w:rFonts w:cs="Arial"/>
          <w:spacing w:val="-1"/>
        </w:rPr>
        <w:t xml:space="preserve">to provide </w:t>
      </w:r>
      <w:r w:rsidR="002B7458">
        <w:rPr>
          <w:rFonts w:cs="Arial"/>
          <w:spacing w:val="-1"/>
        </w:rPr>
        <w:t xml:space="preserve">a </w:t>
      </w:r>
      <w:r w:rsidR="000C04FE">
        <w:rPr>
          <w:rFonts w:cs="Arial"/>
          <w:spacing w:val="-1"/>
        </w:rPr>
        <w:t xml:space="preserve">temporary </w:t>
      </w:r>
      <w:r w:rsidR="002B7458">
        <w:rPr>
          <w:rFonts w:cs="Arial"/>
          <w:spacing w:val="-1"/>
        </w:rPr>
        <w:t xml:space="preserve">collateral allocation for training of Assistant Department Heads and Department Heads due to </w:t>
      </w:r>
      <w:r w:rsidR="00D95344">
        <w:rPr>
          <w:rFonts w:cs="Arial"/>
          <w:spacing w:val="-1"/>
        </w:rPr>
        <w:t>the</w:t>
      </w:r>
      <w:r w:rsidR="002B7458">
        <w:rPr>
          <w:rFonts w:cs="Arial"/>
          <w:spacing w:val="-1"/>
        </w:rPr>
        <w:t xml:space="preserve"> resignation or retirement of the current incumbent; </w:t>
      </w:r>
      <w:r w:rsidR="00D95344">
        <w:rPr>
          <w:rFonts w:cs="Arial"/>
          <w:spacing w:val="-1"/>
        </w:rPr>
        <w:t>and</w:t>
      </w:r>
    </w:p>
    <w:p w14:paraId="5DEF3BD3" w14:textId="77777777" w:rsidR="002B7458" w:rsidRDefault="002B7458" w:rsidP="008E7C02">
      <w:pPr>
        <w:pStyle w:val="BodyText"/>
        <w:ind w:left="0" w:right="225"/>
        <w:rPr>
          <w:rFonts w:cs="Arial"/>
          <w:spacing w:val="-1"/>
        </w:rPr>
      </w:pPr>
    </w:p>
    <w:p w14:paraId="7A5ABF4F" w14:textId="71C21FA5" w:rsidR="002B7458" w:rsidRDefault="002B7458" w:rsidP="008E7C02">
      <w:pPr>
        <w:pStyle w:val="BodyText"/>
        <w:ind w:left="0" w:right="225"/>
        <w:rPr>
          <w:rFonts w:cs="Arial"/>
          <w:spacing w:val="-1"/>
        </w:rPr>
      </w:pPr>
      <w:r>
        <w:rPr>
          <w:rFonts w:cs="Arial"/>
          <w:spacing w:val="-1"/>
        </w:rPr>
        <w:t xml:space="preserve">WHEREAS, </w:t>
      </w:r>
      <w:r w:rsidR="00D95344">
        <w:rPr>
          <w:rFonts w:cs="Arial"/>
          <w:spacing w:val="-1"/>
        </w:rPr>
        <w:t xml:space="preserve">upon request by a Department and approval by </w:t>
      </w:r>
      <w:r>
        <w:rPr>
          <w:rFonts w:cs="Arial"/>
          <w:spacing w:val="-1"/>
        </w:rPr>
        <w:t xml:space="preserve">the </w:t>
      </w:r>
      <w:r w:rsidR="00D95344">
        <w:rPr>
          <w:rFonts w:cs="Arial"/>
          <w:spacing w:val="-1"/>
        </w:rPr>
        <w:t>County Administrator or his/her designee a col</w:t>
      </w:r>
      <w:r>
        <w:rPr>
          <w:rFonts w:cs="Arial"/>
          <w:spacing w:val="-1"/>
        </w:rPr>
        <w:t>lateral allocation shall be approved</w:t>
      </w:r>
      <w:r w:rsidR="00D95344">
        <w:rPr>
          <w:rFonts w:cs="Arial"/>
          <w:spacing w:val="-1"/>
        </w:rPr>
        <w:t xml:space="preserve"> for no more than eight weeks</w:t>
      </w:r>
      <w:r>
        <w:rPr>
          <w:rFonts w:cs="Arial"/>
          <w:spacing w:val="-1"/>
        </w:rPr>
        <w:t xml:space="preserve">; </w:t>
      </w:r>
      <w:r w:rsidR="000D07D8">
        <w:rPr>
          <w:rFonts w:cs="Arial"/>
          <w:spacing w:val="-1"/>
        </w:rPr>
        <w:t>an</w:t>
      </w:r>
      <w:r>
        <w:rPr>
          <w:rFonts w:cs="Arial"/>
          <w:spacing w:val="-1"/>
        </w:rPr>
        <w:t>d</w:t>
      </w:r>
    </w:p>
    <w:p w14:paraId="2A9A5080" w14:textId="7D0F109E" w:rsidR="00F4339A" w:rsidRDefault="00F4339A" w:rsidP="008E7C02">
      <w:pPr>
        <w:pStyle w:val="BodyText"/>
        <w:ind w:left="0" w:right="225"/>
        <w:rPr>
          <w:rFonts w:cs="Arial"/>
          <w:spacing w:val="-1"/>
        </w:rPr>
      </w:pPr>
    </w:p>
    <w:p w14:paraId="61530322" w14:textId="054CC671" w:rsidR="00491F3E" w:rsidRPr="00142A54" w:rsidRDefault="00F4339A" w:rsidP="00D95344">
      <w:pPr>
        <w:pStyle w:val="BodyText"/>
        <w:ind w:left="0" w:right="225"/>
        <w:rPr>
          <w:rFonts w:cs="Arial"/>
        </w:rPr>
      </w:pPr>
      <w:r w:rsidRPr="00F4339A">
        <w:rPr>
          <w:rFonts w:cs="Arial"/>
          <w:spacing w:val="-1"/>
        </w:rPr>
        <w:t xml:space="preserve">BE IT RESOLVED that effective November 14, 2021, the </w:t>
      </w:r>
      <w:r w:rsidR="0000584A" w:rsidRPr="00142A54">
        <w:rPr>
          <w:rFonts w:cs="Arial"/>
          <w:spacing w:val="-2"/>
        </w:rPr>
        <w:t>Board of Supervisors</w:t>
      </w:r>
      <w:r w:rsidR="00963CBF" w:rsidRPr="00142A54">
        <w:rPr>
          <w:rFonts w:cs="Arial"/>
          <w:spacing w:val="-3"/>
        </w:rPr>
        <w:t xml:space="preserve"> </w:t>
      </w:r>
      <w:r w:rsidR="000D07D8">
        <w:rPr>
          <w:rFonts w:cs="Arial"/>
          <w:spacing w:val="-3"/>
        </w:rPr>
        <w:t xml:space="preserve">of </w:t>
      </w:r>
      <w:r w:rsidR="00142A54" w:rsidRPr="00142A54">
        <w:rPr>
          <w:rFonts w:cs="Arial"/>
          <w:spacing w:val="-1"/>
        </w:rPr>
        <w:t xml:space="preserve">the </w:t>
      </w:r>
      <w:r w:rsidR="006131F0">
        <w:rPr>
          <w:rFonts w:cs="Arial"/>
          <w:spacing w:val="-1"/>
        </w:rPr>
        <w:t xml:space="preserve">County of Siskiyou </w:t>
      </w:r>
      <w:r w:rsidR="00142A54" w:rsidRPr="00142A54">
        <w:rPr>
          <w:rFonts w:cs="Arial"/>
          <w:spacing w:val="-1"/>
        </w:rPr>
        <w:t xml:space="preserve">hereby authorizes the establishment of a </w:t>
      </w:r>
      <w:r w:rsidR="002B7458">
        <w:rPr>
          <w:rFonts w:cs="Arial"/>
          <w:spacing w:val="-1"/>
        </w:rPr>
        <w:t xml:space="preserve">temporary </w:t>
      </w:r>
      <w:r w:rsidR="00142A54">
        <w:rPr>
          <w:rFonts w:cs="Arial"/>
          <w:spacing w:val="-1"/>
        </w:rPr>
        <w:t xml:space="preserve">collateral </w:t>
      </w:r>
      <w:r w:rsidR="00142A54" w:rsidRPr="00142A54">
        <w:rPr>
          <w:rFonts w:cs="Arial"/>
          <w:spacing w:val="-1"/>
        </w:rPr>
        <w:t>position</w:t>
      </w:r>
      <w:r w:rsidR="000C04FE">
        <w:rPr>
          <w:rFonts w:cs="Arial"/>
          <w:spacing w:val="-1"/>
        </w:rPr>
        <w:t xml:space="preserve"> for Assistant Department Head and Department Head classifications</w:t>
      </w:r>
      <w:r w:rsidR="006131F0">
        <w:rPr>
          <w:rFonts w:cs="Arial"/>
          <w:spacing w:val="-1"/>
        </w:rPr>
        <w:t>.</w:t>
      </w:r>
    </w:p>
    <w:p w14:paraId="4182C6E6" w14:textId="77777777" w:rsidR="003A388B" w:rsidRPr="00142A54" w:rsidRDefault="003A388B" w:rsidP="008E7C02">
      <w:pPr>
        <w:rPr>
          <w:rFonts w:ascii="Arial" w:hAnsi="Arial" w:cs="Arial"/>
        </w:rPr>
      </w:pPr>
    </w:p>
    <w:p w14:paraId="51152EAF" w14:textId="4389031F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 xml:space="preserve">PASSED AND ADOPTED by the Siskiyou County Board of Supervisors at a regular meeting of said Board, held on the </w:t>
      </w:r>
      <w:r w:rsidR="006131F0">
        <w:rPr>
          <w:rFonts w:ascii="Arial" w:eastAsia="Arial" w:hAnsi="Arial" w:cs="Arial"/>
          <w:sz w:val="24"/>
          <w:szCs w:val="24"/>
        </w:rPr>
        <w:t>2</w:t>
      </w:r>
      <w:r w:rsidR="006131F0" w:rsidRPr="006131F0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6131F0">
        <w:rPr>
          <w:rFonts w:ascii="Arial" w:eastAsia="Arial" w:hAnsi="Arial" w:cs="Arial"/>
          <w:sz w:val="24"/>
          <w:szCs w:val="24"/>
        </w:rPr>
        <w:t xml:space="preserve"> </w:t>
      </w:r>
      <w:r w:rsidRPr="00142A54">
        <w:rPr>
          <w:rFonts w:ascii="Arial" w:eastAsia="Arial" w:hAnsi="Arial" w:cs="Arial"/>
          <w:sz w:val="24"/>
          <w:szCs w:val="24"/>
        </w:rPr>
        <w:t xml:space="preserve">day of </w:t>
      </w:r>
      <w:r w:rsidR="006131F0">
        <w:rPr>
          <w:rFonts w:ascii="Arial" w:eastAsia="Arial" w:hAnsi="Arial" w:cs="Arial"/>
          <w:sz w:val="24"/>
          <w:szCs w:val="24"/>
        </w:rPr>
        <w:t>November</w:t>
      </w:r>
      <w:r w:rsidR="00E266B8" w:rsidRPr="00142A54">
        <w:rPr>
          <w:rFonts w:ascii="Arial" w:eastAsia="Arial" w:hAnsi="Arial" w:cs="Arial"/>
          <w:sz w:val="24"/>
          <w:szCs w:val="24"/>
        </w:rPr>
        <w:t xml:space="preserve"> 202</w:t>
      </w:r>
      <w:r w:rsidR="006131F0">
        <w:rPr>
          <w:rFonts w:ascii="Arial" w:eastAsia="Arial" w:hAnsi="Arial" w:cs="Arial"/>
          <w:sz w:val="24"/>
          <w:szCs w:val="24"/>
        </w:rPr>
        <w:t>1</w:t>
      </w:r>
      <w:r w:rsidRPr="00142A54">
        <w:rPr>
          <w:rFonts w:ascii="Arial" w:eastAsia="Arial" w:hAnsi="Arial" w:cs="Arial"/>
          <w:sz w:val="24"/>
          <w:szCs w:val="24"/>
        </w:rPr>
        <w:t>, by the following vote:</w:t>
      </w:r>
    </w:p>
    <w:p w14:paraId="34ACD434" w14:textId="77777777" w:rsidR="00B642D0" w:rsidRPr="00142A54" w:rsidRDefault="00B642D0" w:rsidP="009B03CF">
      <w:pPr>
        <w:rPr>
          <w:rFonts w:ascii="Arial" w:eastAsia="Arial" w:hAnsi="Arial" w:cs="Arial"/>
          <w:sz w:val="24"/>
          <w:szCs w:val="24"/>
        </w:rPr>
      </w:pPr>
    </w:p>
    <w:p w14:paraId="6555A68E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AYES:</w:t>
      </w:r>
    </w:p>
    <w:p w14:paraId="21E3835C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NOES:</w:t>
      </w:r>
    </w:p>
    <w:p w14:paraId="303317DF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ABSENT:</w:t>
      </w:r>
    </w:p>
    <w:p w14:paraId="33278960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ABSTAIN:</w:t>
      </w:r>
    </w:p>
    <w:p w14:paraId="0ECDE6AB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</w:p>
    <w:p w14:paraId="0C16E9D8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  <w:t>______________________________________</w:t>
      </w:r>
    </w:p>
    <w:p w14:paraId="6615AE07" w14:textId="2C86D07C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</w:r>
      <w:r w:rsidR="006131F0">
        <w:rPr>
          <w:rFonts w:ascii="Arial" w:eastAsia="Arial" w:hAnsi="Arial" w:cs="Arial"/>
          <w:sz w:val="24"/>
          <w:szCs w:val="24"/>
        </w:rPr>
        <w:t>Ray A. Haupt</w:t>
      </w:r>
      <w:r w:rsidR="00E266B8" w:rsidRPr="00142A54">
        <w:rPr>
          <w:rFonts w:ascii="Arial" w:eastAsia="Arial" w:hAnsi="Arial" w:cs="Arial"/>
          <w:sz w:val="24"/>
          <w:szCs w:val="24"/>
        </w:rPr>
        <w:t>, Chair</w:t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6131F0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="00E266B8"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>Siskiyou County Board of Supervisors</w:t>
      </w:r>
    </w:p>
    <w:p w14:paraId="68C222F9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</w:p>
    <w:p w14:paraId="2725EB6F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ATTEST:</w:t>
      </w:r>
    </w:p>
    <w:p w14:paraId="74C5D10C" w14:textId="77777777" w:rsidR="009B03CF" w:rsidRPr="00142A54" w:rsidRDefault="003A388B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LAURA BYNUM</w:t>
      </w:r>
      <w:r w:rsidR="009B03CF" w:rsidRPr="00142A54">
        <w:rPr>
          <w:rFonts w:ascii="Arial" w:eastAsia="Arial" w:hAnsi="Arial" w:cs="Arial"/>
          <w:sz w:val="24"/>
          <w:szCs w:val="24"/>
        </w:rPr>
        <w:t>,</w:t>
      </w:r>
    </w:p>
    <w:p w14:paraId="63F19D63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COUNTY CLERK</w:t>
      </w:r>
    </w:p>
    <w:p w14:paraId="472FCBB0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</w:p>
    <w:p w14:paraId="0FA5E7EC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</w:p>
    <w:p w14:paraId="6ABEF910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>By _________________________</w:t>
      </w:r>
    </w:p>
    <w:p w14:paraId="3B65BAB9" w14:textId="77777777" w:rsidR="009B03CF" w:rsidRPr="00142A54" w:rsidRDefault="009B03CF" w:rsidP="009B03CF">
      <w:pPr>
        <w:rPr>
          <w:rFonts w:ascii="Arial" w:eastAsia="Arial" w:hAnsi="Arial" w:cs="Arial"/>
          <w:sz w:val="24"/>
          <w:szCs w:val="24"/>
        </w:rPr>
      </w:pPr>
      <w:r w:rsidRPr="00142A54">
        <w:rPr>
          <w:rFonts w:ascii="Arial" w:eastAsia="Arial" w:hAnsi="Arial" w:cs="Arial"/>
          <w:sz w:val="24"/>
          <w:szCs w:val="24"/>
        </w:rPr>
        <w:tab/>
      </w:r>
      <w:r w:rsidRPr="00142A54">
        <w:rPr>
          <w:rFonts w:ascii="Arial" w:eastAsia="Arial" w:hAnsi="Arial" w:cs="Arial"/>
          <w:sz w:val="24"/>
          <w:szCs w:val="24"/>
        </w:rPr>
        <w:tab/>
        <w:t>Deputy</w:t>
      </w:r>
    </w:p>
    <w:p w14:paraId="48B911DD" w14:textId="77777777" w:rsidR="00EF2B40" w:rsidRPr="00142A54" w:rsidRDefault="00EF2B40" w:rsidP="008E7C02">
      <w:pPr>
        <w:rPr>
          <w:rFonts w:ascii="Arial" w:eastAsia="Arial" w:hAnsi="Arial" w:cs="Arial"/>
          <w:sz w:val="20"/>
          <w:szCs w:val="20"/>
        </w:rPr>
      </w:pPr>
    </w:p>
    <w:p w14:paraId="39169B49" w14:textId="77777777" w:rsidR="00EF2B40" w:rsidRPr="00142A54" w:rsidRDefault="00EF2B40" w:rsidP="008E7C02">
      <w:pPr>
        <w:rPr>
          <w:rFonts w:ascii="Arial" w:eastAsia="Arial" w:hAnsi="Arial" w:cs="Arial"/>
          <w:sz w:val="20"/>
          <w:szCs w:val="20"/>
        </w:rPr>
      </w:pPr>
    </w:p>
    <w:p w14:paraId="33502101" w14:textId="77777777" w:rsidR="00EF2B40" w:rsidRPr="00142A54" w:rsidRDefault="00EF2B40" w:rsidP="008E7C02">
      <w:pPr>
        <w:spacing w:before="3"/>
        <w:rPr>
          <w:rFonts w:ascii="Arial" w:eastAsia="Arial" w:hAnsi="Arial" w:cs="Arial"/>
          <w:sz w:val="19"/>
          <w:szCs w:val="19"/>
        </w:rPr>
      </w:pPr>
    </w:p>
    <w:p w14:paraId="240EE2E8" w14:textId="77777777" w:rsidR="00EF2B40" w:rsidRPr="00142A54" w:rsidRDefault="00EF2B40" w:rsidP="008E7C02">
      <w:pPr>
        <w:spacing w:before="74"/>
        <w:ind w:right="3099"/>
        <w:jc w:val="center"/>
        <w:rPr>
          <w:rFonts w:ascii="Arial" w:eastAsia="Arial" w:hAnsi="Arial" w:cs="Arial"/>
          <w:sz w:val="20"/>
          <w:szCs w:val="20"/>
        </w:rPr>
      </w:pPr>
    </w:p>
    <w:sectPr w:rsidR="00EF2B40" w:rsidRPr="00142A54" w:rsidSect="00EF2B40">
      <w:headerReference w:type="default" r:id="rId7"/>
      <w:footerReference w:type="default" r:id="rId8"/>
      <w:pgSz w:w="12240" w:h="15840"/>
      <w:pgMar w:top="138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B1DB" w14:textId="77777777" w:rsidR="00DD1C46" w:rsidRDefault="00DD1C46" w:rsidP="00B642D0">
      <w:r>
        <w:separator/>
      </w:r>
    </w:p>
  </w:endnote>
  <w:endnote w:type="continuationSeparator" w:id="0">
    <w:p w14:paraId="761C36DD" w14:textId="77777777" w:rsidR="00DD1C46" w:rsidRDefault="00DD1C46" w:rsidP="00B6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505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BBF2E" w14:textId="77777777" w:rsidR="00B642D0" w:rsidRDefault="00B64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8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B21809" w14:textId="77777777" w:rsidR="00B642D0" w:rsidRDefault="00B6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92F4" w14:textId="77777777" w:rsidR="00DD1C46" w:rsidRDefault="00DD1C46" w:rsidP="00B642D0">
      <w:r>
        <w:separator/>
      </w:r>
    </w:p>
  </w:footnote>
  <w:footnote w:type="continuationSeparator" w:id="0">
    <w:p w14:paraId="5C82D671" w14:textId="77777777" w:rsidR="00DD1C46" w:rsidRDefault="00DD1C46" w:rsidP="00B6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6C99" w14:textId="77777777" w:rsidR="00142A54" w:rsidRPr="006131F0" w:rsidRDefault="00142A54" w:rsidP="00142A54">
    <w:pPr>
      <w:pStyle w:val="Header"/>
      <w:jc w:val="center"/>
      <w:rPr>
        <w:rFonts w:ascii="Arial" w:hAnsi="Arial" w:cs="Arial"/>
        <w:sz w:val="24"/>
        <w:szCs w:val="24"/>
      </w:rPr>
    </w:pPr>
    <w:r w:rsidRPr="006131F0">
      <w:rPr>
        <w:rFonts w:ascii="Arial" w:hAnsi="Arial" w:cs="Arial"/>
        <w:sz w:val="24"/>
        <w:szCs w:val="24"/>
      </w:rPr>
      <w:t>RESOLUTION NO. ____</w:t>
    </w:r>
  </w:p>
  <w:p w14:paraId="3B56477C" w14:textId="77777777" w:rsidR="00047E88" w:rsidRDefault="00142A54" w:rsidP="00142A54">
    <w:pPr>
      <w:pStyle w:val="Header"/>
      <w:jc w:val="center"/>
      <w:rPr>
        <w:rFonts w:ascii="Arial" w:hAnsi="Arial" w:cs="Arial"/>
        <w:sz w:val="24"/>
        <w:szCs w:val="24"/>
      </w:rPr>
    </w:pPr>
    <w:r w:rsidRPr="006131F0">
      <w:rPr>
        <w:rFonts w:ascii="Arial" w:hAnsi="Arial" w:cs="Arial"/>
        <w:sz w:val="24"/>
        <w:szCs w:val="24"/>
      </w:rPr>
      <w:t xml:space="preserve">RESOLUTION OF THE BOARD OF SUPERVISORS OF THE </w:t>
    </w:r>
  </w:p>
  <w:p w14:paraId="62DA0257" w14:textId="77777777" w:rsidR="00047E88" w:rsidRDefault="00142A54" w:rsidP="00142A54">
    <w:pPr>
      <w:pStyle w:val="Header"/>
      <w:jc w:val="center"/>
      <w:rPr>
        <w:rFonts w:ascii="Arial" w:hAnsi="Arial" w:cs="Arial"/>
        <w:sz w:val="24"/>
        <w:szCs w:val="24"/>
      </w:rPr>
    </w:pPr>
    <w:r w:rsidRPr="006131F0">
      <w:rPr>
        <w:rFonts w:ascii="Arial" w:hAnsi="Arial" w:cs="Arial"/>
        <w:sz w:val="24"/>
        <w:szCs w:val="24"/>
      </w:rPr>
      <w:t xml:space="preserve">COUNTY OF SISKIYOU AUTHORIZING </w:t>
    </w:r>
  </w:p>
  <w:p w14:paraId="6208B838" w14:textId="57A26A69" w:rsidR="00142A54" w:rsidRPr="006131F0" w:rsidRDefault="00142A54" w:rsidP="00142A54">
    <w:pPr>
      <w:pStyle w:val="Header"/>
      <w:jc w:val="center"/>
      <w:rPr>
        <w:rFonts w:ascii="Arial" w:hAnsi="Arial" w:cs="Arial"/>
        <w:sz w:val="24"/>
        <w:szCs w:val="24"/>
      </w:rPr>
    </w:pPr>
    <w:r w:rsidRPr="006131F0">
      <w:rPr>
        <w:rFonts w:ascii="Arial" w:hAnsi="Arial" w:cs="Arial"/>
        <w:sz w:val="24"/>
        <w:szCs w:val="24"/>
      </w:rPr>
      <w:t xml:space="preserve">THE </w:t>
    </w:r>
    <w:r w:rsidR="00047E88">
      <w:rPr>
        <w:rFonts w:ascii="Arial" w:hAnsi="Arial" w:cs="Arial"/>
        <w:sz w:val="24"/>
        <w:szCs w:val="24"/>
      </w:rPr>
      <w:t xml:space="preserve">CREATION </w:t>
    </w:r>
    <w:r w:rsidRPr="006131F0">
      <w:rPr>
        <w:rFonts w:ascii="Arial" w:hAnsi="Arial" w:cs="Arial"/>
        <w:sz w:val="24"/>
        <w:szCs w:val="24"/>
      </w:rPr>
      <w:t xml:space="preserve">OF A </w:t>
    </w:r>
    <w:r w:rsidR="002B7458">
      <w:rPr>
        <w:rFonts w:ascii="Arial" w:hAnsi="Arial" w:cs="Arial"/>
        <w:sz w:val="24"/>
        <w:szCs w:val="24"/>
      </w:rPr>
      <w:t xml:space="preserve">TEMPORARY </w:t>
    </w:r>
    <w:r w:rsidRPr="006131F0">
      <w:rPr>
        <w:rFonts w:ascii="Arial" w:hAnsi="Arial" w:cs="Arial"/>
        <w:sz w:val="24"/>
        <w:szCs w:val="24"/>
      </w:rPr>
      <w:t>COLLATERAL POSITION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286"/>
    <w:multiLevelType w:val="hybridMultilevel"/>
    <w:tmpl w:val="15D29B5C"/>
    <w:lvl w:ilvl="0" w:tplc="650E659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D4341"/>
    <w:multiLevelType w:val="hybridMultilevel"/>
    <w:tmpl w:val="A86E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40"/>
    <w:rsid w:val="0000584A"/>
    <w:rsid w:val="00047E88"/>
    <w:rsid w:val="000C04FE"/>
    <w:rsid w:val="000D07D8"/>
    <w:rsid w:val="000F6336"/>
    <w:rsid w:val="00142A54"/>
    <w:rsid w:val="001563C6"/>
    <w:rsid w:val="001A202B"/>
    <w:rsid w:val="001F3CE8"/>
    <w:rsid w:val="00223FFA"/>
    <w:rsid w:val="00257E33"/>
    <w:rsid w:val="00282370"/>
    <w:rsid w:val="002B7458"/>
    <w:rsid w:val="00322FBE"/>
    <w:rsid w:val="003A388B"/>
    <w:rsid w:val="00491F3E"/>
    <w:rsid w:val="006131F0"/>
    <w:rsid w:val="00640BE2"/>
    <w:rsid w:val="00681A19"/>
    <w:rsid w:val="006E681A"/>
    <w:rsid w:val="00712F78"/>
    <w:rsid w:val="00820411"/>
    <w:rsid w:val="008215AE"/>
    <w:rsid w:val="008614BF"/>
    <w:rsid w:val="008B461B"/>
    <w:rsid w:val="008E7C02"/>
    <w:rsid w:val="009601C0"/>
    <w:rsid w:val="00963CBF"/>
    <w:rsid w:val="009B03CF"/>
    <w:rsid w:val="00A17092"/>
    <w:rsid w:val="00A34635"/>
    <w:rsid w:val="00AB42A2"/>
    <w:rsid w:val="00AB57A4"/>
    <w:rsid w:val="00B642D0"/>
    <w:rsid w:val="00BC5EDA"/>
    <w:rsid w:val="00BF2EAD"/>
    <w:rsid w:val="00C04A33"/>
    <w:rsid w:val="00C862D7"/>
    <w:rsid w:val="00CD7638"/>
    <w:rsid w:val="00CF3E0F"/>
    <w:rsid w:val="00D766BF"/>
    <w:rsid w:val="00D95344"/>
    <w:rsid w:val="00DD1C46"/>
    <w:rsid w:val="00DF0899"/>
    <w:rsid w:val="00E266B8"/>
    <w:rsid w:val="00EE3725"/>
    <w:rsid w:val="00EF2B40"/>
    <w:rsid w:val="00F4339A"/>
    <w:rsid w:val="00F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95F4"/>
  <w15:docId w15:val="{D0A9F148-3A08-46A5-AB4B-FFE06B5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2B40"/>
  </w:style>
  <w:style w:type="paragraph" w:styleId="Heading1">
    <w:name w:val="heading 1"/>
    <w:basedOn w:val="Normal"/>
    <w:uiPriority w:val="1"/>
    <w:qFormat/>
    <w:rsid w:val="00EF2B40"/>
    <w:pPr>
      <w:ind w:left="12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2B40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F2B40"/>
  </w:style>
  <w:style w:type="paragraph" w:customStyle="1" w:styleId="TableParagraph">
    <w:name w:val="Table Paragraph"/>
    <w:basedOn w:val="Normal"/>
    <w:uiPriority w:val="1"/>
    <w:qFormat/>
    <w:rsid w:val="00EF2B40"/>
  </w:style>
  <w:style w:type="paragraph" w:styleId="Header">
    <w:name w:val="header"/>
    <w:basedOn w:val="Normal"/>
    <w:link w:val="HeaderChar"/>
    <w:uiPriority w:val="99"/>
    <w:unhideWhenUsed/>
    <w:rsid w:val="00B64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2D0"/>
  </w:style>
  <w:style w:type="paragraph" w:styleId="Footer">
    <w:name w:val="footer"/>
    <w:basedOn w:val="Normal"/>
    <w:link w:val="FooterChar"/>
    <w:uiPriority w:val="99"/>
    <w:unhideWhenUsed/>
    <w:rsid w:val="00B64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Retirement Public Agency Sample Resolutions</vt:lpstr>
    </vt:vector>
  </TitlesOfParts>
  <Company>Siskiyou County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Retirement Public Agency Sample Resolutions</dc:title>
  <dc:subject>Disability Retirement Public Agency Sample Resolutions</dc:subject>
  <dc:creator>CalPERS</dc:creator>
  <cp:keywords>Disability Retirement; Public Agency; Sample Resolutions; 180-day; wait period exception; Public Agencies; GC 7522.56(f)(1); 21224; 21221(h)</cp:keywords>
  <cp:lastModifiedBy>Melissa Cummins</cp:lastModifiedBy>
  <cp:revision>9</cp:revision>
  <cp:lastPrinted>2021-10-25T17:35:00Z</cp:lastPrinted>
  <dcterms:created xsi:type="dcterms:W3CDTF">2021-10-22T22:17:00Z</dcterms:created>
  <dcterms:modified xsi:type="dcterms:W3CDTF">2021-10-25T18:37:00Z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LastSaved">
    <vt:filetime>2016-02-29T00:00:00Z</vt:filetime>
  </property>
</Properties>
</file>