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2CAFA0DE">
                <wp:simplePos x="0" y="0"/>
                <wp:positionH relativeFrom="column">
                  <wp:posOffset>3019425</wp:posOffset>
                </wp:positionH>
                <wp:positionV relativeFrom="paragraph">
                  <wp:posOffset>-260985</wp:posOffset>
                </wp:positionV>
                <wp:extent cx="3509645" cy="490855"/>
                <wp:effectExtent l="0" t="0" r="0" b="4445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9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77777777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510 N Main St, Yreka, CA  </w:t>
                            </w: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37.75pt;margin-top:-20.55pt;width:27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77777777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510 N Main St, Yreka, CA  </w:t>
                      </w:r>
                      <w:r w:rsidRPr="00B4714F">
                        <w:rPr>
                          <w:rFonts w:asciiTheme="minorHAnsi" w:hAnsiTheme="minorHAnsi"/>
                          <w:i/>
                        </w:rPr>
                        <w:t>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90"/>
        <w:gridCol w:w="18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F635C">
              <w:rPr>
                <w:rFonts w:cs="Arial"/>
                <w:b/>
                <w:sz w:val="20"/>
                <w:szCs w:val="20"/>
              </w:rPr>
            </w:r>
            <w:r w:rsidR="005F635C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01BD7109" w:rsidR="009A58CF" w:rsidRPr="004E6635" w:rsidRDefault="004C3523" w:rsidP="009476B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476B3">
              <w:rPr>
                <w:rFonts w:cs="Arial"/>
                <w:b/>
                <w:noProof/>
                <w:sz w:val="20"/>
                <w:szCs w:val="20"/>
              </w:rPr>
              <w:t>5 Minutes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58F5E453" w:rsidR="009A58CF" w:rsidRPr="004E6635" w:rsidRDefault="004C3523" w:rsidP="00D1394F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D1394F">
              <w:rPr>
                <w:rFonts w:cs="Arial"/>
                <w:b/>
                <w:noProof/>
                <w:sz w:val="20"/>
                <w:szCs w:val="20"/>
              </w:rPr>
              <w:t>September 1, 2020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37F4A96A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5F635C">
              <w:rPr>
                <w:rFonts w:cs="Arial"/>
                <w:b/>
                <w:sz w:val="20"/>
                <w:szCs w:val="20"/>
              </w:rPr>
            </w:r>
            <w:r w:rsidR="005F635C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3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4E6635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14:paraId="1D82EB41" w14:textId="76806E2B" w:rsidR="00593663" w:rsidRPr="004E6635" w:rsidRDefault="004C3523" w:rsidP="005F635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F635C">
              <w:rPr>
                <w:rFonts w:cs="Arial"/>
                <w:b/>
                <w:sz w:val="20"/>
                <w:szCs w:val="20"/>
              </w:rPr>
              <w:t xml:space="preserve">Sarah Collard, Ph. D., </w:t>
            </w:r>
            <w:r w:rsidR="009476B3">
              <w:rPr>
                <w:rFonts w:cs="Arial"/>
                <w:b/>
                <w:noProof/>
                <w:sz w:val="20"/>
                <w:szCs w:val="20"/>
              </w:rPr>
              <w:t>Siskiyou County Health and Human Services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1BFB60F3" w:rsidR="00593663" w:rsidRPr="004E6635" w:rsidRDefault="004C3523" w:rsidP="005F635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559DF">
              <w:rPr>
                <w:rFonts w:cs="Arial"/>
                <w:b/>
                <w:noProof/>
                <w:sz w:val="20"/>
                <w:szCs w:val="20"/>
              </w:rPr>
              <w:t>530-841-</w:t>
            </w:r>
            <w:r w:rsidR="00E8474D">
              <w:rPr>
                <w:rFonts w:cs="Arial"/>
                <w:b/>
                <w:noProof/>
                <w:sz w:val="20"/>
                <w:szCs w:val="20"/>
              </w:rPr>
              <w:t>2</w:t>
            </w:r>
            <w:r w:rsidR="005F635C">
              <w:rPr>
                <w:rFonts w:cs="Arial"/>
                <w:b/>
                <w:noProof/>
                <w:sz w:val="20"/>
                <w:szCs w:val="20"/>
              </w:rPr>
              <w:t>761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343C3463" w:rsidR="00593663" w:rsidRPr="004E6635" w:rsidRDefault="004C3523" w:rsidP="009476B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476B3">
              <w:rPr>
                <w:rFonts w:cs="Arial"/>
                <w:b/>
                <w:noProof/>
                <w:sz w:val="20"/>
                <w:szCs w:val="20"/>
              </w:rPr>
              <w:t>818 S. Main Street</w:t>
            </w:r>
            <w:r w:rsidR="00E8474D">
              <w:rPr>
                <w:rFonts w:cs="Arial"/>
                <w:b/>
                <w:noProof/>
                <w:sz w:val="20"/>
                <w:szCs w:val="20"/>
              </w:rPr>
              <w:t xml:space="preserve"> Yreka,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6920D7A9" w:rsidR="00C8022D" w:rsidRPr="004E6635" w:rsidRDefault="004C3523" w:rsidP="000A7BE2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559DF">
              <w:rPr>
                <w:rFonts w:cs="Arial"/>
                <w:b/>
                <w:noProof/>
                <w:sz w:val="20"/>
                <w:szCs w:val="20"/>
              </w:rPr>
              <w:t>Sarah Collard, Ph.D.</w:t>
            </w:r>
            <w:r w:rsidR="000A7BE2">
              <w:rPr>
                <w:rFonts w:cs="Arial"/>
                <w:b/>
                <w:noProof/>
                <w:sz w:val="20"/>
                <w:szCs w:val="20"/>
              </w:rPr>
              <w:t xml:space="preserve">; </w:t>
            </w:r>
            <w:r w:rsidR="006559DF">
              <w:rPr>
                <w:rFonts w:cs="Arial"/>
                <w:b/>
                <w:noProof/>
                <w:sz w:val="20"/>
                <w:szCs w:val="20"/>
              </w:rPr>
              <w:t>Health and Human Service Agency Director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646DFA27" w14:textId="1A7ECD5D" w:rsidR="00D657E5" w:rsidRDefault="004C3523" w:rsidP="00FE7CCC">
            <w:pPr>
              <w:spacing w:before="120"/>
              <w:rPr>
                <w:rFonts w:cs="Arial"/>
                <w:noProof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6559DF">
              <w:rPr>
                <w:rFonts w:cs="Arial"/>
                <w:sz w:val="20"/>
                <w:szCs w:val="20"/>
              </w:rPr>
              <w:t>Resolution a</w:t>
            </w:r>
            <w:r w:rsidR="009476B3">
              <w:rPr>
                <w:rFonts w:cs="Arial"/>
                <w:noProof/>
                <w:sz w:val="20"/>
                <w:szCs w:val="20"/>
              </w:rPr>
              <w:t>uthoriz</w:t>
            </w:r>
            <w:r w:rsidR="006559DF">
              <w:rPr>
                <w:rFonts w:cs="Arial"/>
                <w:noProof/>
                <w:sz w:val="20"/>
                <w:szCs w:val="20"/>
              </w:rPr>
              <w:t xml:space="preserve">ing </w:t>
            </w:r>
            <w:r w:rsidR="009476B3">
              <w:rPr>
                <w:rFonts w:cs="Arial"/>
                <w:noProof/>
                <w:sz w:val="20"/>
                <w:szCs w:val="20"/>
              </w:rPr>
              <w:t>the Health and Human Services Agency</w:t>
            </w:r>
            <w:r w:rsidR="00063C98">
              <w:rPr>
                <w:rFonts w:cs="Arial"/>
                <w:noProof/>
                <w:sz w:val="20"/>
                <w:szCs w:val="20"/>
              </w:rPr>
              <w:t>, Social Services Division</w:t>
            </w:r>
            <w:r w:rsidR="00E8474D">
              <w:rPr>
                <w:rFonts w:cs="Arial"/>
                <w:noProof/>
                <w:sz w:val="20"/>
                <w:szCs w:val="20"/>
              </w:rPr>
              <w:t>,</w:t>
            </w:r>
            <w:r w:rsidR="00063C98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="009476B3">
              <w:rPr>
                <w:rFonts w:cs="Arial"/>
                <w:noProof/>
                <w:sz w:val="20"/>
                <w:szCs w:val="20"/>
              </w:rPr>
              <w:t>to accept a</w:t>
            </w:r>
            <w:r w:rsidR="00D1394F">
              <w:rPr>
                <w:rFonts w:cs="Arial"/>
                <w:noProof/>
                <w:sz w:val="20"/>
                <w:szCs w:val="20"/>
              </w:rPr>
              <w:t xml:space="preserve"> second round</w:t>
            </w:r>
            <w:r w:rsidR="009476B3">
              <w:rPr>
                <w:rFonts w:cs="Arial"/>
                <w:noProof/>
                <w:sz w:val="20"/>
                <w:szCs w:val="20"/>
              </w:rPr>
              <w:t xml:space="preserve"> allocation under the </w:t>
            </w:r>
            <w:r w:rsidR="00FE7CCC">
              <w:rPr>
                <w:rFonts w:cs="Arial"/>
                <w:noProof/>
                <w:sz w:val="20"/>
                <w:szCs w:val="20"/>
              </w:rPr>
              <w:t>Transitional Housing</w:t>
            </w:r>
            <w:r w:rsidR="009476B3">
              <w:rPr>
                <w:rFonts w:cs="Arial"/>
                <w:noProof/>
                <w:sz w:val="20"/>
                <w:szCs w:val="20"/>
              </w:rPr>
              <w:t xml:space="preserve"> Program</w:t>
            </w:r>
            <w:r w:rsidR="00FE7CCC">
              <w:rPr>
                <w:rFonts w:cs="Arial"/>
                <w:noProof/>
                <w:sz w:val="20"/>
                <w:szCs w:val="20"/>
              </w:rPr>
              <w:t xml:space="preserve"> (THP)</w:t>
            </w:r>
            <w:r w:rsidR="00E8474D">
              <w:rPr>
                <w:rFonts w:cs="Arial"/>
                <w:noProof/>
                <w:sz w:val="20"/>
                <w:szCs w:val="20"/>
              </w:rPr>
              <w:t xml:space="preserve"> of </w:t>
            </w:r>
            <w:r w:rsidR="00FE7CCC">
              <w:rPr>
                <w:rFonts w:cs="Arial"/>
                <w:noProof/>
                <w:sz w:val="20"/>
                <w:szCs w:val="20"/>
              </w:rPr>
              <w:t>$7,200</w:t>
            </w:r>
            <w:r w:rsidR="00BD4F30">
              <w:rPr>
                <w:rFonts w:cs="Arial"/>
                <w:noProof/>
                <w:sz w:val="20"/>
                <w:szCs w:val="20"/>
              </w:rPr>
              <w:t>.</w:t>
            </w:r>
          </w:p>
          <w:p w14:paraId="68AD528D" w14:textId="5971C867" w:rsidR="00FE7CCC" w:rsidRDefault="00FE7CCC" w:rsidP="00FE7CCC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</w:rPr>
              <w:t>Funds shall be used to help young adults who are 18 to 25 years of age secure and maintain housing. Use of funds may include, but are limited to: 1. Identify and assist housing services for this population</w:t>
            </w:r>
            <w:r w:rsidR="00D657E5">
              <w:rPr>
                <w:rFonts w:cs="Arial"/>
                <w:noProof/>
                <w:sz w:val="20"/>
                <w:szCs w:val="20"/>
              </w:rPr>
              <w:t xml:space="preserve"> in Siskiyou County; </w:t>
            </w:r>
            <w:r>
              <w:rPr>
                <w:rFonts w:cs="Arial"/>
                <w:noProof/>
                <w:sz w:val="20"/>
                <w:szCs w:val="20"/>
              </w:rPr>
              <w:t>2. Assist this population to secure and maintain housing (with prority given to those in the state's foster care or probation system.</w:t>
            </w:r>
            <w:r w:rsidR="00D657E5">
              <w:rPr>
                <w:rFonts w:cs="Arial"/>
                <w:noProof/>
                <w:sz w:val="20"/>
                <w:szCs w:val="20"/>
              </w:rPr>
              <w:t xml:space="preserve">); </w:t>
            </w:r>
            <w:r>
              <w:rPr>
                <w:rFonts w:cs="Arial"/>
                <w:sz w:val="20"/>
                <w:szCs w:val="20"/>
              </w:rPr>
              <w:t>3. Improve co</w:t>
            </w:r>
            <w:r w:rsidR="00B85BF4">
              <w:rPr>
                <w:rFonts w:cs="Arial"/>
                <w:sz w:val="20"/>
                <w:szCs w:val="20"/>
              </w:rPr>
              <w:t>ordination</w:t>
            </w:r>
            <w:r>
              <w:rPr>
                <w:rFonts w:cs="Arial"/>
                <w:sz w:val="20"/>
                <w:szCs w:val="20"/>
              </w:rPr>
              <w:t xml:space="preserve"> of services and linkages to community resources with the child welfare system and the Homeless Continuum of Care; and</w:t>
            </w:r>
            <w:r w:rsidR="00D657E5">
              <w:rPr>
                <w:rFonts w:cs="Arial"/>
                <w:sz w:val="20"/>
                <w:szCs w:val="20"/>
              </w:rPr>
              <w:t xml:space="preserve">  4. Provide engagement in outr</w:t>
            </w:r>
            <w:r w:rsidR="00B85BF4">
              <w:rPr>
                <w:rFonts w:cs="Arial"/>
                <w:sz w:val="20"/>
                <w:szCs w:val="20"/>
              </w:rPr>
              <w:t>e</w:t>
            </w:r>
            <w:r w:rsidR="00D657E5">
              <w:rPr>
                <w:rFonts w:cs="Arial"/>
                <w:sz w:val="20"/>
                <w:szCs w:val="20"/>
              </w:rPr>
              <w:t>ach and targeting to serve those with the most severe needs.</w:t>
            </w:r>
          </w:p>
          <w:p w14:paraId="063F644E" w14:textId="1AEF4817" w:rsidR="00877DC5" w:rsidRPr="004E6635" w:rsidRDefault="004C3523" w:rsidP="00FE7CCC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5F635C">
              <w:rPr>
                <w:rFonts w:cs="Arial"/>
                <w:sz w:val="18"/>
                <w:szCs w:val="18"/>
              </w:rPr>
            </w:r>
            <w:r w:rsidR="005F635C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22FA93E3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5F635C">
              <w:rPr>
                <w:rFonts w:cs="Arial"/>
                <w:sz w:val="18"/>
                <w:szCs w:val="18"/>
              </w:rPr>
            </w:r>
            <w:r w:rsidR="005F635C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2371FB0F" w:rsidR="00506225" w:rsidRPr="004E6635" w:rsidRDefault="00506225" w:rsidP="00B85BF4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B85BF4">
              <w:rPr>
                <w:rFonts w:cs="Arial"/>
                <w:noProof/>
                <w:sz w:val="18"/>
                <w:szCs w:val="18"/>
              </w:rPr>
              <w:t>7,200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1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4E6635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5399BF4" w:rsidR="004242AC" w:rsidRPr="004E6635" w:rsidRDefault="004242AC" w:rsidP="009476B3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476B3">
              <w:rPr>
                <w:rFonts w:cs="Arial"/>
                <w:noProof/>
                <w:sz w:val="18"/>
                <w:szCs w:val="18"/>
              </w:rPr>
              <w:t>2120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2F9498D6" w:rsidR="004242AC" w:rsidRPr="004E6635" w:rsidRDefault="004242AC" w:rsidP="002C4AD5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C4AD5">
              <w:rPr>
                <w:rFonts w:cs="Arial"/>
                <w:noProof/>
                <w:sz w:val="18"/>
                <w:szCs w:val="18"/>
              </w:rPr>
              <w:t>Human Services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72005AEE" w:rsidR="004242AC" w:rsidRPr="004E6635" w:rsidRDefault="004242AC" w:rsidP="009476B3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476B3">
              <w:rPr>
                <w:rFonts w:cs="Arial"/>
                <w:noProof/>
                <w:sz w:val="18"/>
                <w:szCs w:val="18"/>
              </w:rPr>
              <w:t>501010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4242AC">
            <w:pPr>
              <w:spacing w:before="120"/>
              <w:ind w:left="129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5A549EAC" w:rsidR="004242AC" w:rsidRPr="004E6635" w:rsidRDefault="004242AC" w:rsidP="002C4AD5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C4AD5">
              <w:rPr>
                <w:rFonts w:cs="Arial"/>
                <w:noProof/>
                <w:sz w:val="18"/>
                <w:szCs w:val="18"/>
              </w:rPr>
              <w:t>HS Admin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36A68B39" w:rsidR="00C040CE" w:rsidRPr="004E6635" w:rsidRDefault="004C3523" w:rsidP="00BB0C70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476B3">
              <w:rPr>
                <w:rFonts w:cs="Arial"/>
                <w:sz w:val="18"/>
                <w:szCs w:val="18"/>
              </w:rPr>
              <w:t>540</w:t>
            </w:r>
            <w:r w:rsidR="00BB0C70">
              <w:rPr>
                <w:rFonts w:cs="Arial"/>
                <w:sz w:val="18"/>
                <w:szCs w:val="18"/>
              </w:rPr>
              <w:t>800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2795C864" w:rsidR="00C040CE" w:rsidRPr="004E6635" w:rsidRDefault="004C3523" w:rsidP="00BB0C70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2C4AD5">
              <w:rPr>
                <w:rFonts w:cs="Arial"/>
                <w:noProof/>
                <w:sz w:val="18"/>
                <w:szCs w:val="18"/>
              </w:rPr>
              <w:t xml:space="preserve">State </w:t>
            </w:r>
            <w:r w:rsidR="00BB0C70">
              <w:rPr>
                <w:rFonts w:cs="Arial"/>
                <w:noProof/>
                <w:sz w:val="18"/>
                <w:szCs w:val="18"/>
              </w:rPr>
              <w:t>Other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1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1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2E66CAFD" w14:textId="0CCC04EA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5F635C">
              <w:rPr>
                <w:rFonts w:cs="Arial"/>
                <w:sz w:val="18"/>
                <w:szCs w:val="18"/>
              </w:rPr>
            </w:r>
            <w:r w:rsidR="005F635C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5F635C">
              <w:rPr>
                <w:rFonts w:cs="Arial"/>
                <w:sz w:val="18"/>
                <w:szCs w:val="18"/>
              </w:rPr>
            </w:r>
            <w:r w:rsidR="005F635C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14:paraId="5143F7D7" w14:textId="66C2A570" w:rsidR="00677610" w:rsidRPr="004E6635" w:rsidRDefault="00645B7E" w:rsidP="00D1394F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D1394F">
              <w:rPr>
                <w:rFonts w:cs="Arial"/>
                <w:sz w:val="20"/>
                <w:szCs w:val="20"/>
              </w:rPr>
              <w:t>Funds must be spent by June 30, 2023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0B327F4E" w14:textId="6AF61266" w:rsidR="00677610" w:rsidRPr="004E6635" w:rsidRDefault="004C3523" w:rsidP="00D1394F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BD4F30">
              <w:rPr>
                <w:rFonts w:cs="Arial"/>
                <w:noProof/>
              </w:rPr>
              <w:t>That the Honorable B</w:t>
            </w:r>
            <w:r w:rsidR="00E8474D">
              <w:rPr>
                <w:rFonts w:cs="Arial"/>
                <w:noProof/>
              </w:rPr>
              <w:t>oar</w:t>
            </w:r>
            <w:r w:rsidR="00BD4F30">
              <w:rPr>
                <w:rFonts w:cs="Arial"/>
                <w:noProof/>
              </w:rPr>
              <w:t>d of Supervisors approve and the Chair sign this resolution</w:t>
            </w:r>
            <w:r w:rsidR="00785A84">
              <w:rPr>
                <w:rFonts w:cs="Arial"/>
                <w:noProof/>
              </w:rPr>
              <w:t xml:space="preserve"> to</w:t>
            </w:r>
            <w:r w:rsidR="00BD4F30">
              <w:rPr>
                <w:rFonts w:cs="Arial"/>
                <w:noProof/>
              </w:rPr>
              <w:t xml:space="preserve"> </w:t>
            </w:r>
            <w:r w:rsidR="00785A84">
              <w:rPr>
                <w:rFonts w:cs="Arial"/>
                <w:noProof/>
              </w:rPr>
              <w:t>authorize</w:t>
            </w:r>
            <w:r w:rsidR="00BD4F30">
              <w:rPr>
                <w:rFonts w:cs="Arial"/>
                <w:noProof/>
              </w:rPr>
              <w:t xml:space="preserve"> the Siskiyou County Health and Human Services Agency, Social Services Division</w:t>
            </w:r>
            <w:r w:rsidR="00785A84">
              <w:rPr>
                <w:rFonts w:cs="Arial"/>
                <w:noProof/>
              </w:rPr>
              <w:t>,</w:t>
            </w:r>
            <w:r w:rsidR="00BD4F30">
              <w:rPr>
                <w:rFonts w:cs="Arial"/>
                <w:noProof/>
              </w:rPr>
              <w:t xml:space="preserve"> </w:t>
            </w:r>
            <w:r w:rsidR="00E8474D">
              <w:rPr>
                <w:rFonts w:cs="Arial"/>
                <w:noProof/>
              </w:rPr>
              <w:t xml:space="preserve">to </w:t>
            </w:r>
            <w:r w:rsidR="00BD4F30">
              <w:rPr>
                <w:rFonts w:cs="Arial"/>
                <w:noProof/>
              </w:rPr>
              <w:t xml:space="preserve">accept the </w:t>
            </w:r>
            <w:r w:rsidR="00D657E5">
              <w:rPr>
                <w:rFonts w:cs="Arial"/>
                <w:noProof/>
              </w:rPr>
              <w:t>Transitional Housing</w:t>
            </w:r>
            <w:r w:rsidR="00BD4F30">
              <w:rPr>
                <w:rFonts w:cs="Arial"/>
                <w:noProof/>
              </w:rPr>
              <w:t xml:space="preserve"> Program Allocation</w:t>
            </w:r>
            <w:r w:rsidR="00D657E5">
              <w:rPr>
                <w:rFonts w:cs="Arial"/>
                <w:noProof/>
              </w:rPr>
              <w:t>.</w:t>
            </w:r>
            <w:r w:rsidR="002C4AD5">
              <w:rPr>
                <w:rFonts w:cs="Arial"/>
                <w:noProof/>
              </w:rPr>
              <w:t xml:space="preserve"> Allow the County Auditor to establish budget once funds are received</w:t>
            </w:r>
            <w:r w:rsidR="00D1394F">
              <w:rPr>
                <w:rFonts w:cs="Arial"/>
                <w:noProof/>
              </w:rPr>
              <w:t xml:space="preserve"> </w:t>
            </w:r>
            <w:r w:rsidR="002C4AD5">
              <w:rPr>
                <w:rFonts w:cs="Arial"/>
                <w:noProof/>
              </w:rPr>
              <w:t>.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4"/>
            <w:vMerge w:val="restart"/>
            <w:tcBorders>
              <w:top w:val="nil"/>
            </w:tcBorders>
          </w:tcPr>
          <w:p w14:paraId="3CC577E4" w14:textId="5646BFD3" w:rsidR="00B40269" w:rsidRPr="004E6635" w:rsidRDefault="00645B7E" w:rsidP="005F635C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5F635C">
              <w:rPr>
                <w:rFonts w:cs="Arial"/>
                <w:noProof/>
                <w:sz w:val="20"/>
                <w:szCs w:val="20"/>
              </w:rPr>
              <w:t>Yes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C1B84EA" w:rsidR="00B40269" w:rsidRPr="004E6635" w:rsidRDefault="00645B7E" w:rsidP="005F635C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5F635C">
              <w:rPr>
                <w:rFonts w:cs="Arial"/>
                <w:noProof/>
                <w:sz w:val="18"/>
                <w:szCs w:val="18"/>
              </w:rPr>
              <w:t>2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4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4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bookmarkStart w:id="28" w:name="_GoBack"/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bookmarkEnd w:id="28"/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9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30" w:name="Text26"/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30"/>
          </w:p>
        </w:tc>
      </w:tr>
    </w:tbl>
    <w:p w14:paraId="56960513" w14:textId="6A711B1D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8/26/19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cVnay5yxe/bBVbKuIT2z26Q09R4FruMwGrb+W35gni2PNYwlcQLgwDeiQ2l8ZdKLi5U+mYfQv7cjrmPw7kqcw==" w:salt="+46Z217evsn0WqqeHkFGe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198F"/>
    <w:rsid w:val="00063C98"/>
    <w:rsid w:val="0007686D"/>
    <w:rsid w:val="00096E88"/>
    <w:rsid w:val="000A484E"/>
    <w:rsid w:val="000A7BE2"/>
    <w:rsid w:val="000D6B91"/>
    <w:rsid w:val="001F3E19"/>
    <w:rsid w:val="001F4378"/>
    <w:rsid w:val="00212F2B"/>
    <w:rsid w:val="002677F3"/>
    <w:rsid w:val="00270599"/>
    <w:rsid w:val="00280060"/>
    <w:rsid w:val="0029655A"/>
    <w:rsid w:val="002A08C1"/>
    <w:rsid w:val="002C4AD5"/>
    <w:rsid w:val="0035119D"/>
    <w:rsid w:val="00351A8D"/>
    <w:rsid w:val="003761D4"/>
    <w:rsid w:val="00396C4B"/>
    <w:rsid w:val="00405BE2"/>
    <w:rsid w:val="004200BE"/>
    <w:rsid w:val="004242AC"/>
    <w:rsid w:val="00441197"/>
    <w:rsid w:val="004433C6"/>
    <w:rsid w:val="004C3523"/>
    <w:rsid w:val="004E6635"/>
    <w:rsid w:val="00506225"/>
    <w:rsid w:val="00557998"/>
    <w:rsid w:val="00593663"/>
    <w:rsid w:val="005F35D7"/>
    <w:rsid w:val="005F635C"/>
    <w:rsid w:val="00630A78"/>
    <w:rsid w:val="006331AA"/>
    <w:rsid w:val="006376C3"/>
    <w:rsid w:val="00645B7E"/>
    <w:rsid w:val="006559DF"/>
    <w:rsid w:val="00662F60"/>
    <w:rsid w:val="00677610"/>
    <w:rsid w:val="00785A84"/>
    <w:rsid w:val="007F15ED"/>
    <w:rsid w:val="00826428"/>
    <w:rsid w:val="008514F8"/>
    <w:rsid w:val="00877DC5"/>
    <w:rsid w:val="00891371"/>
    <w:rsid w:val="008B6F8B"/>
    <w:rsid w:val="009042C7"/>
    <w:rsid w:val="009476B3"/>
    <w:rsid w:val="009746DC"/>
    <w:rsid w:val="009A58CF"/>
    <w:rsid w:val="009B4DDF"/>
    <w:rsid w:val="009C4B29"/>
    <w:rsid w:val="00A1290D"/>
    <w:rsid w:val="00A14EC6"/>
    <w:rsid w:val="00A231FE"/>
    <w:rsid w:val="00A42C6B"/>
    <w:rsid w:val="00A7441D"/>
    <w:rsid w:val="00AB4ED4"/>
    <w:rsid w:val="00B020B9"/>
    <w:rsid w:val="00B23455"/>
    <w:rsid w:val="00B40269"/>
    <w:rsid w:val="00B43657"/>
    <w:rsid w:val="00B4714F"/>
    <w:rsid w:val="00B61B93"/>
    <w:rsid w:val="00B744BC"/>
    <w:rsid w:val="00B85BF4"/>
    <w:rsid w:val="00B95ABF"/>
    <w:rsid w:val="00B97907"/>
    <w:rsid w:val="00BA0BD7"/>
    <w:rsid w:val="00BB0C70"/>
    <w:rsid w:val="00BD4F30"/>
    <w:rsid w:val="00C040CE"/>
    <w:rsid w:val="00C35CB3"/>
    <w:rsid w:val="00C8022D"/>
    <w:rsid w:val="00CA4F55"/>
    <w:rsid w:val="00CA51DF"/>
    <w:rsid w:val="00CE42D0"/>
    <w:rsid w:val="00D07DC0"/>
    <w:rsid w:val="00D1394F"/>
    <w:rsid w:val="00D33D82"/>
    <w:rsid w:val="00D62338"/>
    <w:rsid w:val="00D657E5"/>
    <w:rsid w:val="00D7096F"/>
    <w:rsid w:val="00DF2C0D"/>
    <w:rsid w:val="00DF4076"/>
    <w:rsid w:val="00DF6B41"/>
    <w:rsid w:val="00E66BAF"/>
    <w:rsid w:val="00E8474D"/>
    <w:rsid w:val="00EA12EF"/>
    <w:rsid w:val="00EE5C0A"/>
    <w:rsid w:val="00F12BE7"/>
    <w:rsid w:val="00F40862"/>
    <w:rsid w:val="00F664F2"/>
    <w:rsid w:val="00F734C0"/>
    <w:rsid w:val="00F9092E"/>
    <w:rsid w:val="00F97DCD"/>
    <w:rsid w:val="00FD583D"/>
    <w:rsid w:val="00FE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38F0B-A0D4-464F-A459-055737AC8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Joan Hoy</cp:lastModifiedBy>
  <cp:revision>3</cp:revision>
  <cp:lastPrinted>2020-03-04T23:47:00Z</cp:lastPrinted>
  <dcterms:created xsi:type="dcterms:W3CDTF">2020-08-11T20:08:00Z</dcterms:created>
  <dcterms:modified xsi:type="dcterms:W3CDTF">2020-08-14T18:59:00Z</dcterms:modified>
</cp:coreProperties>
</file>