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976B" w14:textId="77777777" w:rsidR="00BA59C1" w:rsidRPr="00BA59C1" w:rsidRDefault="00BA59C1" w:rsidP="00BA59C1">
      <w:pPr>
        <w:widowControl w:val="0"/>
        <w:autoSpaceDE w:val="0"/>
        <w:autoSpaceDN w:val="0"/>
        <w:adjustRightInd w:val="0"/>
        <w:spacing w:line="223" w:lineRule="auto"/>
        <w:jc w:val="both"/>
        <w:rPr>
          <w:rFonts w:ascii="Arial" w:hAnsi="Arial" w:cs="Arial"/>
          <w:sz w:val="24"/>
          <w:szCs w:val="24"/>
        </w:rPr>
      </w:pPr>
    </w:p>
    <w:p w14:paraId="34362448" w14:textId="4B6060C0" w:rsidR="00BA59C1" w:rsidRPr="00BA59C1" w:rsidRDefault="00BA59C1" w:rsidP="009E15D8">
      <w:pPr>
        <w:widowControl w:val="0"/>
        <w:tabs>
          <w:tab w:val="center" w:pos="4680"/>
        </w:tabs>
        <w:autoSpaceDE w:val="0"/>
        <w:autoSpaceDN w:val="0"/>
        <w:adjustRightInd w:val="0"/>
        <w:spacing w:line="223" w:lineRule="auto"/>
        <w:rPr>
          <w:rFonts w:ascii="Arial" w:hAnsi="Arial" w:cs="Arial"/>
          <w:sz w:val="24"/>
          <w:szCs w:val="24"/>
        </w:rPr>
      </w:pPr>
      <w:r w:rsidRPr="00BA59C1">
        <w:rPr>
          <w:rFonts w:ascii="Arial" w:hAnsi="Arial" w:cs="Arial"/>
          <w:sz w:val="24"/>
          <w:szCs w:val="24"/>
        </w:rPr>
        <w:tab/>
        <w:t>O</w:t>
      </w:r>
      <w:r w:rsidR="00353D39">
        <w:rPr>
          <w:rFonts w:ascii="Arial" w:hAnsi="Arial" w:cs="Arial"/>
          <w:sz w:val="24"/>
          <w:szCs w:val="24"/>
        </w:rPr>
        <w:t>rdinance</w:t>
      </w:r>
      <w:r w:rsidRPr="00BA59C1">
        <w:rPr>
          <w:rFonts w:ascii="Arial" w:hAnsi="Arial" w:cs="Arial"/>
          <w:sz w:val="24"/>
          <w:szCs w:val="24"/>
        </w:rPr>
        <w:t xml:space="preserve"> N</w:t>
      </w:r>
      <w:r w:rsidR="00353D39">
        <w:rPr>
          <w:rFonts w:ascii="Arial" w:hAnsi="Arial" w:cs="Arial"/>
          <w:sz w:val="24"/>
          <w:szCs w:val="24"/>
        </w:rPr>
        <w:t>o</w:t>
      </w:r>
      <w:r w:rsidRPr="00BA59C1">
        <w:rPr>
          <w:rFonts w:ascii="Arial" w:hAnsi="Arial" w:cs="Arial"/>
          <w:sz w:val="24"/>
          <w:szCs w:val="24"/>
        </w:rPr>
        <w:t>. ___________</w:t>
      </w:r>
      <w:r w:rsidR="009E15D8">
        <w:rPr>
          <w:rFonts w:ascii="Arial" w:hAnsi="Arial" w:cs="Arial"/>
          <w:sz w:val="24"/>
          <w:szCs w:val="24"/>
        </w:rPr>
        <w:br/>
      </w:r>
    </w:p>
    <w:p w14:paraId="1C1AB3CD" w14:textId="3B562994" w:rsidR="00353D39" w:rsidRPr="00BA59C1" w:rsidRDefault="00BA59C1" w:rsidP="00353D39">
      <w:pPr>
        <w:widowControl w:val="0"/>
        <w:tabs>
          <w:tab w:val="center" w:pos="4680"/>
        </w:tabs>
        <w:autoSpaceDE w:val="0"/>
        <w:autoSpaceDN w:val="0"/>
        <w:adjustRightInd w:val="0"/>
        <w:spacing w:line="223" w:lineRule="auto"/>
        <w:jc w:val="center"/>
        <w:rPr>
          <w:rFonts w:ascii="Arial" w:hAnsi="Arial" w:cs="Arial"/>
          <w:sz w:val="24"/>
          <w:szCs w:val="24"/>
        </w:rPr>
      </w:pPr>
      <w:r w:rsidRPr="00BA59C1">
        <w:rPr>
          <w:rFonts w:ascii="Arial" w:hAnsi="Arial" w:cs="Arial"/>
          <w:b/>
          <w:sz w:val="24"/>
          <w:szCs w:val="24"/>
        </w:rPr>
        <w:t>A</w:t>
      </w:r>
      <w:r w:rsidR="00353D39">
        <w:rPr>
          <w:rFonts w:ascii="Arial" w:hAnsi="Arial" w:cs="Arial"/>
          <w:b/>
          <w:sz w:val="24"/>
          <w:szCs w:val="24"/>
        </w:rPr>
        <w:t>n</w:t>
      </w:r>
      <w:r w:rsidRPr="00BA59C1">
        <w:rPr>
          <w:rFonts w:ascii="Arial" w:hAnsi="Arial" w:cs="Arial"/>
          <w:b/>
          <w:sz w:val="24"/>
          <w:szCs w:val="24"/>
        </w:rPr>
        <w:t xml:space="preserve"> </w:t>
      </w:r>
      <w:r w:rsidR="00353D39">
        <w:rPr>
          <w:rFonts w:ascii="Arial" w:hAnsi="Arial" w:cs="Arial"/>
          <w:b/>
          <w:sz w:val="24"/>
          <w:szCs w:val="24"/>
        </w:rPr>
        <w:t>Ordinance of the County of Siskiyou, State of California, Adding Chapter 16 to Title 10 of the Siskiyou County Code for Industrial Hemp Cultivation</w:t>
      </w:r>
    </w:p>
    <w:p w14:paraId="792AED51" w14:textId="3A83F06C" w:rsidR="00BA59C1" w:rsidRPr="00BA59C1" w:rsidRDefault="00BA59C1" w:rsidP="009E15D8">
      <w:pPr>
        <w:widowControl w:val="0"/>
        <w:tabs>
          <w:tab w:val="center" w:pos="4680"/>
        </w:tabs>
        <w:autoSpaceDE w:val="0"/>
        <w:autoSpaceDN w:val="0"/>
        <w:adjustRightInd w:val="0"/>
        <w:spacing w:line="223" w:lineRule="auto"/>
        <w:rPr>
          <w:rFonts w:ascii="Arial" w:hAnsi="Arial" w:cs="Arial"/>
          <w:sz w:val="24"/>
          <w:szCs w:val="24"/>
        </w:rPr>
      </w:pPr>
      <w:r w:rsidRPr="00BA59C1">
        <w:rPr>
          <w:rFonts w:ascii="Arial" w:hAnsi="Arial" w:cs="Arial"/>
          <w:sz w:val="24"/>
          <w:szCs w:val="24"/>
        </w:rPr>
        <w:tab/>
      </w:r>
    </w:p>
    <w:p w14:paraId="7EDF277F" w14:textId="55A2A001" w:rsidR="00BA59C1" w:rsidRPr="00BA59C1" w:rsidRDefault="00BA59C1" w:rsidP="00D46271">
      <w:pPr>
        <w:widowControl w:val="0"/>
        <w:autoSpaceDE w:val="0"/>
        <w:autoSpaceDN w:val="0"/>
        <w:adjustRightInd w:val="0"/>
        <w:spacing w:line="446" w:lineRule="auto"/>
        <w:rPr>
          <w:rFonts w:ascii="Arial" w:hAnsi="Arial" w:cs="Arial"/>
          <w:sz w:val="24"/>
          <w:szCs w:val="24"/>
        </w:rPr>
      </w:pPr>
      <w:r w:rsidRPr="00BA59C1">
        <w:rPr>
          <w:rFonts w:ascii="Arial" w:hAnsi="Arial" w:cs="Arial"/>
          <w:sz w:val="24"/>
          <w:szCs w:val="24"/>
        </w:rPr>
        <w:t>THE BOARD OF SUPERVISORS OF THE COUNTY OF SISKIYOU ORDAINS</w:t>
      </w:r>
      <w:r w:rsidR="00D46271">
        <w:rPr>
          <w:rFonts w:ascii="Arial" w:hAnsi="Arial" w:cs="Arial"/>
          <w:sz w:val="24"/>
          <w:szCs w:val="24"/>
        </w:rPr>
        <w:t xml:space="preserve"> </w:t>
      </w:r>
      <w:r w:rsidRPr="00BA59C1">
        <w:rPr>
          <w:rFonts w:ascii="Arial" w:hAnsi="Arial" w:cs="Arial"/>
          <w:sz w:val="24"/>
          <w:szCs w:val="24"/>
        </w:rPr>
        <w:t>AS FOLLOWS:</w:t>
      </w:r>
    </w:p>
    <w:p w14:paraId="150FA5C4" w14:textId="7E9D9EC5" w:rsidR="00B73DB6" w:rsidRPr="009E15D8" w:rsidRDefault="00BA59C1" w:rsidP="009E15D8">
      <w:pPr>
        <w:widowControl w:val="0"/>
        <w:autoSpaceDE w:val="0"/>
        <w:autoSpaceDN w:val="0"/>
        <w:adjustRightInd w:val="0"/>
        <w:spacing w:after="240" w:line="276" w:lineRule="auto"/>
        <w:ind w:firstLine="720"/>
        <w:rPr>
          <w:rFonts w:ascii="Arial" w:hAnsi="Arial" w:cs="Arial"/>
          <w:sz w:val="24"/>
          <w:szCs w:val="24"/>
        </w:rPr>
      </w:pPr>
      <w:r w:rsidRPr="00BA59C1">
        <w:rPr>
          <w:rFonts w:ascii="Arial" w:hAnsi="Arial" w:cs="Arial"/>
          <w:sz w:val="24"/>
          <w:szCs w:val="24"/>
        </w:rPr>
        <w:t xml:space="preserve">SECTION I:  Chapter </w:t>
      </w:r>
      <w:r>
        <w:rPr>
          <w:rFonts w:ascii="Arial" w:hAnsi="Arial" w:cs="Arial"/>
          <w:sz w:val="24"/>
          <w:szCs w:val="24"/>
        </w:rPr>
        <w:t>1</w:t>
      </w:r>
      <w:r w:rsidR="002C1D39">
        <w:rPr>
          <w:rFonts w:ascii="Arial" w:hAnsi="Arial" w:cs="Arial"/>
          <w:sz w:val="24"/>
          <w:szCs w:val="24"/>
        </w:rPr>
        <w:t>6</w:t>
      </w:r>
      <w:r w:rsidRPr="00BA59C1">
        <w:rPr>
          <w:rFonts w:ascii="Arial" w:hAnsi="Arial" w:cs="Arial"/>
          <w:sz w:val="24"/>
          <w:szCs w:val="24"/>
        </w:rPr>
        <w:t xml:space="preserve">, of Title </w:t>
      </w:r>
      <w:r>
        <w:rPr>
          <w:rFonts w:ascii="Arial" w:hAnsi="Arial" w:cs="Arial"/>
          <w:sz w:val="24"/>
          <w:szCs w:val="24"/>
        </w:rPr>
        <w:t>10</w:t>
      </w:r>
      <w:r w:rsidRPr="00BA59C1">
        <w:rPr>
          <w:rFonts w:ascii="Arial" w:hAnsi="Arial" w:cs="Arial"/>
          <w:sz w:val="24"/>
          <w:szCs w:val="24"/>
        </w:rPr>
        <w:t xml:space="preserve"> is hereby </w:t>
      </w:r>
      <w:r>
        <w:rPr>
          <w:rFonts w:ascii="Arial" w:hAnsi="Arial" w:cs="Arial"/>
          <w:sz w:val="24"/>
          <w:szCs w:val="24"/>
        </w:rPr>
        <w:t>added</w:t>
      </w:r>
      <w:r w:rsidRPr="00BA59C1">
        <w:rPr>
          <w:rFonts w:ascii="Arial" w:hAnsi="Arial" w:cs="Arial"/>
          <w:sz w:val="24"/>
          <w:szCs w:val="24"/>
        </w:rPr>
        <w:t xml:space="preserve"> to read as follows:</w:t>
      </w:r>
    </w:p>
    <w:p w14:paraId="6CB5D388" w14:textId="73B8EB30" w:rsidR="00C42E0C" w:rsidRDefault="00320E80" w:rsidP="009E15D8">
      <w:pPr>
        <w:rPr>
          <w:rFonts w:ascii="Arial" w:hAnsi="Arial" w:cs="Arial"/>
          <w:color w:val="000000"/>
          <w:sz w:val="24"/>
          <w:szCs w:val="24"/>
        </w:rPr>
      </w:pPr>
      <w:r>
        <w:rPr>
          <w:rFonts w:ascii="Arial" w:hAnsi="Arial" w:cs="Arial"/>
          <w:b/>
          <w:color w:val="000000"/>
          <w:sz w:val="24"/>
          <w:szCs w:val="24"/>
        </w:rPr>
        <w:t xml:space="preserve">TITLE </w:t>
      </w:r>
      <w:r w:rsidR="006E22DD">
        <w:rPr>
          <w:rFonts w:ascii="Arial" w:hAnsi="Arial" w:cs="Arial"/>
          <w:b/>
          <w:color w:val="000000"/>
          <w:sz w:val="24"/>
          <w:szCs w:val="24"/>
        </w:rPr>
        <w:t>10</w:t>
      </w:r>
      <w:r>
        <w:rPr>
          <w:rFonts w:ascii="Arial" w:hAnsi="Arial" w:cs="Arial"/>
          <w:b/>
          <w:color w:val="000000"/>
          <w:sz w:val="24"/>
          <w:szCs w:val="24"/>
        </w:rPr>
        <w:t xml:space="preserve">, CHAPTER </w:t>
      </w:r>
      <w:r w:rsidR="001B6328">
        <w:rPr>
          <w:rFonts w:ascii="Arial" w:hAnsi="Arial" w:cs="Arial"/>
          <w:b/>
          <w:color w:val="000000"/>
          <w:sz w:val="24"/>
          <w:szCs w:val="24"/>
        </w:rPr>
        <w:t>16</w:t>
      </w:r>
      <w:r w:rsidR="00B73DB6">
        <w:rPr>
          <w:rFonts w:ascii="Arial" w:hAnsi="Arial" w:cs="Arial"/>
          <w:b/>
          <w:color w:val="000000"/>
          <w:sz w:val="24"/>
          <w:szCs w:val="24"/>
        </w:rPr>
        <w:t>: INDUSTRIAL HEMP CULTIVATION</w:t>
      </w:r>
      <w:r w:rsidR="009E15D8">
        <w:rPr>
          <w:rFonts w:ascii="Arial" w:hAnsi="Arial" w:cs="Arial"/>
          <w:b/>
          <w:color w:val="000000"/>
          <w:sz w:val="24"/>
          <w:szCs w:val="24"/>
        </w:rPr>
        <w:br/>
      </w:r>
    </w:p>
    <w:p w14:paraId="6C2BFD56" w14:textId="270EF9B9" w:rsidR="00C42E0C" w:rsidRDefault="00C42E0C" w:rsidP="009E15D8">
      <w:pPr>
        <w:rPr>
          <w:rFonts w:ascii="Arial" w:hAnsi="Arial" w:cs="Arial"/>
          <w:b/>
          <w:color w:val="000000"/>
          <w:sz w:val="24"/>
          <w:szCs w:val="24"/>
        </w:rPr>
      </w:pPr>
      <w:r>
        <w:rPr>
          <w:rFonts w:ascii="Arial" w:hAnsi="Arial" w:cs="Arial"/>
          <w:b/>
          <w:color w:val="000000"/>
          <w:sz w:val="24"/>
          <w:szCs w:val="24"/>
        </w:rPr>
        <w:t>Sections:</w:t>
      </w:r>
      <w:r w:rsidR="006E3EEB">
        <w:rPr>
          <w:rFonts w:ascii="Arial" w:hAnsi="Arial" w:cs="Arial"/>
          <w:b/>
          <w:color w:val="000000"/>
          <w:sz w:val="24"/>
          <w:szCs w:val="24"/>
        </w:rPr>
        <w:t xml:space="preserve"> </w:t>
      </w:r>
      <w:r w:rsidR="001B6328">
        <w:rPr>
          <w:rFonts w:ascii="Arial" w:hAnsi="Arial" w:cs="Arial"/>
          <w:b/>
          <w:color w:val="000000"/>
          <w:sz w:val="24"/>
          <w:szCs w:val="24"/>
        </w:rPr>
        <w:t>16</w:t>
      </w:r>
      <w:r w:rsidR="004D77D2">
        <w:rPr>
          <w:rFonts w:ascii="Arial" w:hAnsi="Arial" w:cs="Arial"/>
          <w:b/>
          <w:color w:val="000000"/>
          <w:sz w:val="24"/>
          <w:szCs w:val="24"/>
        </w:rPr>
        <w:t>.</w:t>
      </w:r>
      <w:r w:rsidR="00A4369D">
        <w:rPr>
          <w:rFonts w:ascii="Arial" w:hAnsi="Arial" w:cs="Arial"/>
          <w:b/>
          <w:color w:val="000000"/>
          <w:sz w:val="24"/>
          <w:szCs w:val="24"/>
        </w:rPr>
        <w:t>10</w:t>
      </w:r>
      <w:r w:rsidR="002B47D2">
        <w:rPr>
          <w:rFonts w:ascii="Arial" w:hAnsi="Arial" w:cs="Arial"/>
          <w:b/>
          <w:color w:val="000000"/>
          <w:sz w:val="24"/>
          <w:szCs w:val="24"/>
        </w:rPr>
        <w:t xml:space="preserve"> through </w:t>
      </w:r>
      <w:r w:rsidR="001B6328">
        <w:rPr>
          <w:rFonts w:ascii="Arial" w:hAnsi="Arial" w:cs="Arial"/>
          <w:b/>
          <w:color w:val="000000"/>
          <w:sz w:val="24"/>
          <w:szCs w:val="24"/>
        </w:rPr>
        <w:t>16</w:t>
      </w:r>
      <w:r w:rsidR="004D77D2">
        <w:rPr>
          <w:rFonts w:ascii="Arial" w:hAnsi="Arial" w:cs="Arial"/>
          <w:b/>
          <w:color w:val="000000"/>
          <w:sz w:val="24"/>
          <w:szCs w:val="24"/>
        </w:rPr>
        <w:t>.16</w:t>
      </w:r>
      <w:r w:rsidR="00A4369D">
        <w:rPr>
          <w:rFonts w:ascii="Arial" w:hAnsi="Arial" w:cs="Arial"/>
          <w:b/>
          <w:color w:val="000000"/>
          <w:sz w:val="24"/>
          <w:szCs w:val="24"/>
        </w:rPr>
        <w:t>0</w:t>
      </w:r>
      <w:r w:rsidR="009E15D8">
        <w:rPr>
          <w:rFonts w:ascii="Arial" w:hAnsi="Arial" w:cs="Arial"/>
          <w:b/>
          <w:color w:val="000000"/>
          <w:sz w:val="24"/>
          <w:szCs w:val="24"/>
        </w:rPr>
        <w:br/>
      </w:r>
    </w:p>
    <w:p w14:paraId="6EA2ACBF" w14:textId="2769D8E9" w:rsidR="00C42E0C" w:rsidRDefault="001B6328" w:rsidP="009E15D8">
      <w:pPr>
        <w:rPr>
          <w:rFonts w:ascii="Arial" w:hAnsi="Arial" w:cs="Arial"/>
          <w:color w:val="000000"/>
          <w:sz w:val="24"/>
          <w:szCs w:val="24"/>
        </w:rPr>
      </w:pPr>
      <w:r>
        <w:rPr>
          <w:rFonts w:ascii="Arial" w:hAnsi="Arial" w:cs="Arial"/>
          <w:color w:val="000000"/>
          <w:sz w:val="24"/>
          <w:szCs w:val="24"/>
        </w:rPr>
        <w:t>16.</w:t>
      </w:r>
      <w:r w:rsidR="00E91408">
        <w:rPr>
          <w:rFonts w:ascii="Arial" w:hAnsi="Arial" w:cs="Arial"/>
          <w:color w:val="000000"/>
          <w:sz w:val="24"/>
          <w:szCs w:val="24"/>
        </w:rPr>
        <w:t>1</w:t>
      </w:r>
      <w:r w:rsidR="00BA59C1">
        <w:rPr>
          <w:rFonts w:ascii="Arial" w:hAnsi="Arial" w:cs="Arial"/>
          <w:color w:val="000000"/>
          <w:sz w:val="24"/>
          <w:szCs w:val="24"/>
        </w:rPr>
        <w:t>0</w:t>
      </w:r>
      <w:r w:rsidR="00C42E0C">
        <w:rPr>
          <w:rFonts w:ascii="Arial" w:hAnsi="Arial" w:cs="Arial"/>
          <w:color w:val="000000"/>
          <w:sz w:val="24"/>
          <w:szCs w:val="24"/>
        </w:rPr>
        <w:tab/>
      </w:r>
      <w:r w:rsidR="00BA59C1">
        <w:rPr>
          <w:rFonts w:ascii="Arial" w:hAnsi="Arial" w:cs="Arial"/>
          <w:color w:val="000000"/>
          <w:sz w:val="24"/>
          <w:szCs w:val="24"/>
        </w:rPr>
        <w:tab/>
      </w:r>
      <w:r w:rsidR="00C42E0C">
        <w:rPr>
          <w:rFonts w:ascii="Arial" w:hAnsi="Arial" w:cs="Arial"/>
          <w:color w:val="000000"/>
          <w:sz w:val="24"/>
          <w:szCs w:val="24"/>
        </w:rPr>
        <w:t>Purpose and authority</w:t>
      </w:r>
    </w:p>
    <w:p w14:paraId="71CA19CA" w14:textId="6D2C5867"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20</w:t>
      </w:r>
      <w:r w:rsidR="00C42E0C">
        <w:rPr>
          <w:rFonts w:ascii="Arial" w:hAnsi="Arial" w:cs="Arial"/>
          <w:color w:val="000000"/>
          <w:sz w:val="24"/>
          <w:szCs w:val="24"/>
        </w:rPr>
        <w:tab/>
      </w:r>
      <w:r w:rsidR="00BA59C1">
        <w:rPr>
          <w:rFonts w:ascii="Arial" w:hAnsi="Arial" w:cs="Arial"/>
          <w:color w:val="000000"/>
          <w:sz w:val="24"/>
          <w:szCs w:val="24"/>
        </w:rPr>
        <w:tab/>
      </w:r>
      <w:r w:rsidR="00C42E0C">
        <w:rPr>
          <w:rFonts w:ascii="Arial" w:hAnsi="Arial" w:cs="Arial"/>
          <w:color w:val="000000"/>
          <w:sz w:val="24"/>
          <w:szCs w:val="24"/>
        </w:rPr>
        <w:t>Definitions</w:t>
      </w:r>
    </w:p>
    <w:p w14:paraId="714C44B4" w14:textId="60E40130"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30</w:t>
      </w:r>
      <w:r w:rsidR="00C42E0C">
        <w:rPr>
          <w:rFonts w:ascii="Arial" w:hAnsi="Arial" w:cs="Arial"/>
          <w:color w:val="000000"/>
          <w:sz w:val="24"/>
          <w:szCs w:val="24"/>
        </w:rPr>
        <w:tab/>
      </w:r>
      <w:r w:rsidR="00BA59C1">
        <w:rPr>
          <w:rFonts w:ascii="Arial" w:hAnsi="Arial" w:cs="Arial"/>
          <w:color w:val="000000"/>
          <w:sz w:val="24"/>
          <w:szCs w:val="24"/>
        </w:rPr>
        <w:tab/>
      </w:r>
      <w:r w:rsidR="00C42E0C">
        <w:rPr>
          <w:rFonts w:ascii="Arial" w:hAnsi="Arial" w:cs="Arial"/>
          <w:color w:val="000000"/>
          <w:sz w:val="24"/>
          <w:szCs w:val="24"/>
        </w:rPr>
        <w:t>Administration</w:t>
      </w:r>
    </w:p>
    <w:p w14:paraId="15F4A401" w14:textId="46503159"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40</w:t>
      </w:r>
      <w:r w:rsidR="006E3EEB">
        <w:rPr>
          <w:rFonts w:ascii="Arial" w:hAnsi="Arial" w:cs="Arial"/>
          <w:color w:val="000000"/>
          <w:sz w:val="24"/>
          <w:szCs w:val="24"/>
        </w:rPr>
        <w:tab/>
      </w:r>
      <w:r w:rsidR="00BA59C1">
        <w:rPr>
          <w:rFonts w:ascii="Arial" w:hAnsi="Arial" w:cs="Arial"/>
          <w:color w:val="000000"/>
          <w:sz w:val="24"/>
          <w:szCs w:val="24"/>
        </w:rPr>
        <w:tab/>
      </w:r>
      <w:r w:rsidR="006E3EEB">
        <w:rPr>
          <w:rFonts w:ascii="Arial" w:hAnsi="Arial" w:cs="Arial"/>
          <w:color w:val="000000"/>
          <w:sz w:val="24"/>
          <w:szCs w:val="24"/>
        </w:rPr>
        <w:t xml:space="preserve">License </w:t>
      </w:r>
    </w:p>
    <w:p w14:paraId="65448284" w14:textId="4AB4A12C"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50</w:t>
      </w:r>
      <w:r w:rsidR="00C42E0C">
        <w:rPr>
          <w:rFonts w:ascii="Arial" w:hAnsi="Arial" w:cs="Arial"/>
          <w:color w:val="000000"/>
          <w:sz w:val="24"/>
          <w:szCs w:val="24"/>
        </w:rPr>
        <w:tab/>
      </w:r>
      <w:r w:rsidR="00BA59C1">
        <w:rPr>
          <w:rFonts w:ascii="Arial" w:hAnsi="Arial" w:cs="Arial"/>
          <w:color w:val="000000"/>
          <w:sz w:val="24"/>
          <w:szCs w:val="24"/>
        </w:rPr>
        <w:tab/>
      </w:r>
      <w:r w:rsidR="00C42E0C">
        <w:rPr>
          <w:rFonts w:ascii="Arial" w:hAnsi="Arial" w:cs="Arial"/>
          <w:color w:val="000000"/>
          <w:sz w:val="24"/>
          <w:szCs w:val="24"/>
        </w:rPr>
        <w:t>License requirements</w:t>
      </w:r>
    </w:p>
    <w:p w14:paraId="104FFF16" w14:textId="210C7A57"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60</w:t>
      </w:r>
      <w:r w:rsidR="00BA59C1">
        <w:rPr>
          <w:rFonts w:ascii="Arial" w:hAnsi="Arial" w:cs="Arial"/>
          <w:color w:val="000000"/>
          <w:sz w:val="24"/>
          <w:szCs w:val="24"/>
        </w:rPr>
        <w:tab/>
      </w:r>
      <w:r w:rsidR="00C42E0C">
        <w:rPr>
          <w:rFonts w:ascii="Arial" w:hAnsi="Arial" w:cs="Arial"/>
          <w:color w:val="000000"/>
          <w:sz w:val="24"/>
          <w:szCs w:val="24"/>
        </w:rPr>
        <w:tab/>
        <w:t>Cultivation requirements</w:t>
      </w:r>
    </w:p>
    <w:p w14:paraId="67F9AF81" w14:textId="492ED3DA" w:rsidR="006E3EEB"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70</w:t>
      </w:r>
      <w:r w:rsidR="00BA59C1">
        <w:rPr>
          <w:rFonts w:ascii="Arial" w:hAnsi="Arial" w:cs="Arial"/>
          <w:color w:val="000000"/>
          <w:sz w:val="24"/>
          <w:szCs w:val="24"/>
        </w:rPr>
        <w:tab/>
      </w:r>
      <w:r w:rsidR="006E3EEB">
        <w:rPr>
          <w:rFonts w:ascii="Arial" w:hAnsi="Arial" w:cs="Arial"/>
          <w:color w:val="000000"/>
          <w:sz w:val="24"/>
          <w:szCs w:val="24"/>
        </w:rPr>
        <w:tab/>
        <w:t xml:space="preserve">Cultivation of industrial hemp for research </w:t>
      </w:r>
    </w:p>
    <w:p w14:paraId="70CED0C3" w14:textId="6C90A98B"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80</w:t>
      </w:r>
      <w:r w:rsidR="00BA59C1">
        <w:rPr>
          <w:rFonts w:ascii="Arial" w:hAnsi="Arial" w:cs="Arial"/>
          <w:color w:val="000000"/>
          <w:sz w:val="24"/>
          <w:szCs w:val="24"/>
        </w:rPr>
        <w:tab/>
      </w:r>
      <w:r w:rsidR="00C42E0C">
        <w:rPr>
          <w:rFonts w:ascii="Arial" w:hAnsi="Arial" w:cs="Arial"/>
          <w:color w:val="000000"/>
          <w:sz w:val="24"/>
          <w:szCs w:val="24"/>
        </w:rPr>
        <w:tab/>
        <w:t>Destruction of non-compliant hemp crops</w:t>
      </w:r>
    </w:p>
    <w:p w14:paraId="492BAE11" w14:textId="31CD5C7E"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90</w:t>
      </w:r>
      <w:r w:rsidR="00BA59C1">
        <w:rPr>
          <w:rFonts w:ascii="Arial" w:hAnsi="Arial" w:cs="Arial"/>
          <w:color w:val="000000"/>
          <w:sz w:val="24"/>
          <w:szCs w:val="24"/>
        </w:rPr>
        <w:tab/>
      </w:r>
      <w:r w:rsidR="00C42E0C">
        <w:rPr>
          <w:rFonts w:ascii="Arial" w:hAnsi="Arial" w:cs="Arial"/>
          <w:color w:val="000000"/>
          <w:sz w:val="24"/>
          <w:szCs w:val="24"/>
        </w:rPr>
        <w:tab/>
        <w:t>Fees</w:t>
      </w:r>
    </w:p>
    <w:p w14:paraId="2BC1AB4D" w14:textId="001B827E" w:rsidR="00C42E0C" w:rsidRDefault="001B6328" w:rsidP="009E15D8">
      <w:pPr>
        <w:rPr>
          <w:rFonts w:ascii="Arial" w:hAnsi="Arial" w:cs="Arial"/>
          <w:color w:val="000000"/>
          <w:sz w:val="24"/>
          <w:szCs w:val="24"/>
        </w:rPr>
      </w:pPr>
      <w:r>
        <w:rPr>
          <w:rFonts w:ascii="Arial" w:hAnsi="Arial" w:cs="Arial"/>
          <w:color w:val="000000"/>
          <w:sz w:val="24"/>
          <w:szCs w:val="24"/>
        </w:rPr>
        <w:t>16.1</w:t>
      </w:r>
      <w:r w:rsidR="00BA59C1">
        <w:rPr>
          <w:rFonts w:ascii="Arial" w:hAnsi="Arial" w:cs="Arial"/>
          <w:color w:val="000000"/>
          <w:sz w:val="24"/>
          <w:szCs w:val="24"/>
        </w:rPr>
        <w:t>00</w:t>
      </w:r>
      <w:r w:rsidR="00C42E0C">
        <w:rPr>
          <w:rFonts w:ascii="Arial" w:hAnsi="Arial" w:cs="Arial"/>
          <w:color w:val="000000"/>
          <w:sz w:val="24"/>
          <w:szCs w:val="24"/>
        </w:rPr>
        <w:tab/>
        <w:t xml:space="preserve">Public nuisance </w:t>
      </w:r>
    </w:p>
    <w:p w14:paraId="3FD57CBE" w14:textId="3B218812" w:rsidR="00C42E0C"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110</w:t>
      </w:r>
      <w:r w:rsidR="00C42E0C">
        <w:rPr>
          <w:rFonts w:ascii="Arial" w:hAnsi="Arial" w:cs="Arial"/>
          <w:color w:val="000000"/>
          <w:sz w:val="24"/>
          <w:szCs w:val="24"/>
        </w:rPr>
        <w:tab/>
        <w:t>Violations</w:t>
      </w:r>
      <w:r w:rsidR="00C42E0C">
        <w:rPr>
          <w:rFonts w:ascii="Arial" w:hAnsi="Arial" w:cs="Arial"/>
          <w:color w:val="000000"/>
          <w:sz w:val="24"/>
          <w:szCs w:val="24"/>
        </w:rPr>
        <w:tab/>
      </w:r>
    </w:p>
    <w:p w14:paraId="7C1F61B5" w14:textId="47DC47DA" w:rsidR="00C42E0C" w:rsidRDefault="001B6328" w:rsidP="009E15D8">
      <w:pPr>
        <w:rPr>
          <w:rFonts w:ascii="Arial" w:hAnsi="Arial" w:cs="Arial"/>
          <w:bCs/>
          <w:color w:val="000000"/>
          <w:sz w:val="24"/>
          <w:szCs w:val="24"/>
        </w:rPr>
      </w:pPr>
      <w:r>
        <w:rPr>
          <w:rFonts w:ascii="Arial" w:hAnsi="Arial" w:cs="Arial"/>
          <w:color w:val="000000"/>
          <w:sz w:val="24"/>
          <w:szCs w:val="24"/>
        </w:rPr>
        <w:t>16.</w:t>
      </w:r>
      <w:r w:rsidR="00BA59C1">
        <w:rPr>
          <w:rFonts w:ascii="Arial" w:hAnsi="Arial" w:cs="Arial"/>
          <w:color w:val="000000"/>
          <w:sz w:val="24"/>
          <w:szCs w:val="24"/>
        </w:rPr>
        <w:t>120</w:t>
      </w:r>
      <w:r w:rsidR="009E09A0">
        <w:rPr>
          <w:rFonts w:ascii="Arial" w:hAnsi="Arial" w:cs="Arial"/>
          <w:bCs/>
          <w:color w:val="000000"/>
          <w:sz w:val="24"/>
          <w:szCs w:val="24"/>
        </w:rPr>
        <w:t xml:space="preserve">          Fine/Penalties for v</w:t>
      </w:r>
      <w:r w:rsidR="009E09A0" w:rsidRPr="009E09A0">
        <w:rPr>
          <w:rFonts w:ascii="Arial" w:hAnsi="Arial" w:cs="Arial"/>
          <w:bCs/>
          <w:color w:val="000000"/>
          <w:sz w:val="24"/>
          <w:szCs w:val="24"/>
        </w:rPr>
        <w:t>iolation</w:t>
      </w:r>
    </w:p>
    <w:p w14:paraId="5AF4510B" w14:textId="1F30D494" w:rsidR="009E09A0" w:rsidRDefault="001B6328" w:rsidP="009E15D8">
      <w:pPr>
        <w:rPr>
          <w:rFonts w:ascii="Arial" w:hAnsi="Arial" w:cs="Arial"/>
          <w:bCs/>
          <w:color w:val="000000"/>
          <w:sz w:val="24"/>
          <w:szCs w:val="24"/>
        </w:rPr>
      </w:pPr>
      <w:r>
        <w:rPr>
          <w:rFonts w:ascii="Arial" w:hAnsi="Arial" w:cs="Arial"/>
          <w:bCs/>
          <w:color w:val="000000"/>
          <w:sz w:val="24"/>
          <w:szCs w:val="24"/>
        </w:rPr>
        <w:t>16.</w:t>
      </w:r>
      <w:r w:rsidR="00BA59C1">
        <w:rPr>
          <w:rFonts w:ascii="Arial" w:hAnsi="Arial" w:cs="Arial"/>
          <w:bCs/>
          <w:color w:val="000000"/>
          <w:sz w:val="24"/>
          <w:szCs w:val="24"/>
        </w:rPr>
        <w:t>130</w:t>
      </w:r>
      <w:r w:rsidR="003906C4">
        <w:rPr>
          <w:rFonts w:ascii="Arial" w:hAnsi="Arial" w:cs="Arial"/>
          <w:bCs/>
          <w:color w:val="000000"/>
          <w:sz w:val="24"/>
          <w:szCs w:val="24"/>
        </w:rPr>
        <w:t xml:space="preserve">        </w:t>
      </w:r>
      <w:r w:rsidR="009E09A0" w:rsidRPr="009E09A0">
        <w:rPr>
          <w:rFonts w:ascii="Arial" w:hAnsi="Arial" w:cs="Arial"/>
          <w:bCs/>
          <w:color w:val="000000"/>
          <w:sz w:val="24"/>
          <w:szCs w:val="24"/>
        </w:rPr>
        <w:t xml:space="preserve"> </w:t>
      </w:r>
      <w:r w:rsidR="006E3EEB">
        <w:rPr>
          <w:rFonts w:ascii="Arial" w:hAnsi="Arial" w:cs="Arial"/>
          <w:bCs/>
          <w:color w:val="000000"/>
          <w:sz w:val="24"/>
          <w:szCs w:val="24"/>
        </w:rPr>
        <w:tab/>
      </w:r>
      <w:r w:rsidR="003906C4">
        <w:rPr>
          <w:rFonts w:ascii="Arial" w:hAnsi="Arial" w:cs="Arial"/>
          <w:bCs/>
          <w:color w:val="000000"/>
          <w:sz w:val="24"/>
          <w:szCs w:val="24"/>
        </w:rPr>
        <w:t>E</w:t>
      </w:r>
      <w:r w:rsidR="003906C4" w:rsidRPr="009E09A0">
        <w:rPr>
          <w:rFonts w:ascii="Arial" w:hAnsi="Arial" w:cs="Arial"/>
          <w:bCs/>
          <w:color w:val="000000"/>
          <w:sz w:val="24"/>
          <w:szCs w:val="24"/>
        </w:rPr>
        <w:t>nforcement</w:t>
      </w:r>
    </w:p>
    <w:p w14:paraId="69D5E93D" w14:textId="35FC20E5" w:rsidR="009E09A0"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140</w:t>
      </w:r>
      <w:r w:rsidR="003906C4">
        <w:rPr>
          <w:rFonts w:ascii="Arial" w:hAnsi="Arial" w:cs="Arial"/>
          <w:color w:val="000000"/>
          <w:sz w:val="24"/>
          <w:szCs w:val="24"/>
        </w:rPr>
        <w:t xml:space="preserve">         </w:t>
      </w:r>
      <w:r w:rsidR="00E24F39">
        <w:rPr>
          <w:rFonts w:ascii="Arial" w:hAnsi="Arial" w:cs="Arial"/>
          <w:color w:val="000000"/>
          <w:sz w:val="24"/>
          <w:szCs w:val="24"/>
        </w:rPr>
        <w:t xml:space="preserve"> </w:t>
      </w:r>
      <w:r w:rsidR="003906C4" w:rsidRPr="009E09A0">
        <w:rPr>
          <w:rFonts w:ascii="Arial" w:hAnsi="Arial" w:cs="Arial"/>
          <w:color w:val="000000"/>
          <w:sz w:val="24"/>
          <w:szCs w:val="24"/>
        </w:rPr>
        <w:t>Cost Recovery</w:t>
      </w:r>
    </w:p>
    <w:p w14:paraId="4E61A59F" w14:textId="10C6E952" w:rsidR="009E09A0" w:rsidRDefault="001B6328" w:rsidP="009E15D8">
      <w:pPr>
        <w:rPr>
          <w:rFonts w:ascii="Arial" w:hAnsi="Arial" w:cs="Arial"/>
          <w:color w:val="000000"/>
          <w:sz w:val="24"/>
          <w:szCs w:val="24"/>
        </w:rPr>
      </w:pPr>
      <w:r>
        <w:rPr>
          <w:rFonts w:ascii="Arial" w:hAnsi="Arial" w:cs="Arial"/>
          <w:color w:val="000000"/>
          <w:sz w:val="24"/>
          <w:szCs w:val="24"/>
        </w:rPr>
        <w:t>16.</w:t>
      </w:r>
      <w:r w:rsidR="00BA59C1">
        <w:rPr>
          <w:rFonts w:ascii="Arial" w:hAnsi="Arial" w:cs="Arial"/>
          <w:color w:val="000000"/>
          <w:sz w:val="24"/>
          <w:szCs w:val="24"/>
        </w:rPr>
        <w:t>150</w:t>
      </w:r>
      <w:r w:rsidR="003906C4" w:rsidRPr="003906C4">
        <w:rPr>
          <w:rFonts w:ascii="Arial" w:hAnsi="Arial" w:cs="Arial"/>
          <w:color w:val="000000"/>
          <w:sz w:val="24"/>
          <w:szCs w:val="24"/>
        </w:rPr>
        <w:t xml:space="preserve"> </w:t>
      </w:r>
      <w:r w:rsidR="003906C4">
        <w:rPr>
          <w:rFonts w:ascii="Arial" w:hAnsi="Arial" w:cs="Arial"/>
          <w:color w:val="000000"/>
          <w:sz w:val="24"/>
          <w:szCs w:val="24"/>
        </w:rPr>
        <w:t xml:space="preserve">        </w:t>
      </w:r>
      <w:r w:rsidR="003906C4" w:rsidRPr="003906C4">
        <w:rPr>
          <w:rFonts w:ascii="Arial" w:hAnsi="Arial" w:cs="Arial"/>
          <w:color w:val="000000"/>
          <w:sz w:val="24"/>
          <w:szCs w:val="24"/>
        </w:rPr>
        <w:t xml:space="preserve"> </w:t>
      </w:r>
      <w:r w:rsidR="00E91408">
        <w:rPr>
          <w:rFonts w:ascii="Arial" w:hAnsi="Arial" w:cs="Arial"/>
          <w:color w:val="000000"/>
          <w:sz w:val="24"/>
          <w:szCs w:val="24"/>
        </w:rPr>
        <w:tab/>
      </w:r>
      <w:r w:rsidR="003906C4" w:rsidRPr="003906C4">
        <w:rPr>
          <w:rFonts w:ascii="Arial" w:hAnsi="Arial" w:cs="Arial"/>
          <w:color w:val="000000"/>
          <w:sz w:val="24"/>
          <w:szCs w:val="24"/>
        </w:rPr>
        <w:t>Remedies Cumulative</w:t>
      </w:r>
    </w:p>
    <w:p w14:paraId="2E9CD39D" w14:textId="7D2EF1CC" w:rsidR="003906C4" w:rsidRPr="009E09A0" w:rsidRDefault="001B6328" w:rsidP="009E15D8">
      <w:pPr>
        <w:rPr>
          <w:rFonts w:ascii="Arial" w:hAnsi="Arial" w:cs="Arial"/>
          <w:color w:val="000000"/>
          <w:sz w:val="24"/>
          <w:szCs w:val="24"/>
        </w:rPr>
      </w:pPr>
      <w:r>
        <w:rPr>
          <w:rFonts w:ascii="Arial" w:hAnsi="Arial" w:cs="Arial"/>
          <w:color w:val="000000"/>
          <w:sz w:val="24"/>
          <w:szCs w:val="24"/>
        </w:rPr>
        <w:t>16.1</w:t>
      </w:r>
      <w:r w:rsidR="00BA59C1">
        <w:rPr>
          <w:rFonts w:ascii="Arial" w:hAnsi="Arial" w:cs="Arial"/>
          <w:color w:val="000000"/>
          <w:sz w:val="24"/>
          <w:szCs w:val="24"/>
        </w:rPr>
        <w:t>60</w:t>
      </w:r>
      <w:r w:rsidR="003906C4">
        <w:rPr>
          <w:rFonts w:ascii="Arial" w:hAnsi="Arial" w:cs="Arial"/>
          <w:color w:val="000000"/>
          <w:sz w:val="24"/>
          <w:szCs w:val="24"/>
        </w:rPr>
        <w:t xml:space="preserve">         </w:t>
      </w:r>
      <w:r w:rsidR="003906C4" w:rsidRPr="003906C4">
        <w:rPr>
          <w:rFonts w:ascii="Arial" w:hAnsi="Arial" w:cs="Arial"/>
          <w:color w:val="000000"/>
          <w:sz w:val="24"/>
          <w:szCs w:val="24"/>
        </w:rPr>
        <w:t xml:space="preserve"> </w:t>
      </w:r>
      <w:r w:rsidR="00894E4F">
        <w:rPr>
          <w:rFonts w:ascii="Arial" w:hAnsi="Arial" w:cs="Arial"/>
          <w:color w:val="000000"/>
          <w:sz w:val="24"/>
          <w:szCs w:val="24"/>
        </w:rPr>
        <w:t>Limitation of County’s Liability</w:t>
      </w:r>
      <w:r w:rsidR="009E15D8">
        <w:rPr>
          <w:rFonts w:ascii="Arial" w:hAnsi="Arial" w:cs="Arial"/>
          <w:color w:val="000000"/>
          <w:sz w:val="24"/>
          <w:szCs w:val="24"/>
        </w:rPr>
        <w:br/>
      </w:r>
    </w:p>
    <w:p w14:paraId="2AA7F865" w14:textId="31AFE5A9" w:rsidR="00C42E0C" w:rsidRDefault="0031124F" w:rsidP="009E15D8">
      <w:pPr>
        <w:rPr>
          <w:rFonts w:ascii="Arial" w:hAnsi="Arial" w:cs="Arial"/>
          <w:color w:val="000000"/>
          <w:sz w:val="24"/>
          <w:szCs w:val="24"/>
        </w:rPr>
      </w:pPr>
      <w:r>
        <w:rPr>
          <w:rFonts w:ascii="Arial" w:hAnsi="Arial" w:cs="Arial"/>
          <w:b/>
          <w:color w:val="000000"/>
          <w:sz w:val="24"/>
          <w:szCs w:val="24"/>
        </w:rPr>
        <w:t>Sec.  10-16.</w:t>
      </w:r>
      <w:r w:rsidR="0077440C">
        <w:rPr>
          <w:rFonts w:ascii="Arial" w:hAnsi="Arial" w:cs="Arial"/>
          <w:b/>
          <w:color w:val="000000"/>
          <w:sz w:val="24"/>
          <w:szCs w:val="24"/>
        </w:rPr>
        <w:t>10</w:t>
      </w:r>
      <w:r w:rsidR="006E3EEB">
        <w:rPr>
          <w:rFonts w:ascii="Arial" w:hAnsi="Arial" w:cs="Arial"/>
          <w:b/>
          <w:color w:val="000000"/>
          <w:sz w:val="24"/>
          <w:szCs w:val="24"/>
        </w:rPr>
        <w:tab/>
      </w:r>
      <w:r w:rsidR="00C42E0C">
        <w:rPr>
          <w:rFonts w:ascii="Arial" w:hAnsi="Arial" w:cs="Arial"/>
          <w:b/>
          <w:color w:val="000000"/>
          <w:sz w:val="24"/>
          <w:szCs w:val="24"/>
        </w:rPr>
        <w:t>Purpose and authority</w:t>
      </w:r>
      <w:r w:rsidR="009E15D8">
        <w:rPr>
          <w:rFonts w:ascii="Arial" w:hAnsi="Arial" w:cs="Arial"/>
          <w:b/>
          <w:color w:val="000000"/>
          <w:sz w:val="24"/>
          <w:szCs w:val="24"/>
        </w:rPr>
        <w:br/>
      </w:r>
    </w:p>
    <w:p w14:paraId="214652C2" w14:textId="58C8E3C4" w:rsidR="00C42E0C" w:rsidRDefault="00C42E0C" w:rsidP="009E15D8">
      <w:pPr>
        <w:ind w:firstLine="720"/>
        <w:rPr>
          <w:rFonts w:ascii="Arial" w:hAnsi="Arial" w:cs="Arial"/>
          <w:color w:val="000000"/>
          <w:sz w:val="24"/>
          <w:szCs w:val="24"/>
        </w:rPr>
      </w:pPr>
      <w:r>
        <w:rPr>
          <w:rFonts w:ascii="Arial" w:hAnsi="Arial" w:cs="Arial"/>
          <w:color w:val="000000"/>
          <w:sz w:val="24"/>
          <w:szCs w:val="24"/>
        </w:rPr>
        <w:t>Pursuant to Article XI, section 7, of the California Constitution, the County of S</w:t>
      </w:r>
      <w:r w:rsidR="00900C68">
        <w:rPr>
          <w:rFonts w:ascii="Arial" w:hAnsi="Arial" w:cs="Arial"/>
          <w:color w:val="000000"/>
          <w:sz w:val="24"/>
          <w:szCs w:val="24"/>
        </w:rPr>
        <w:t xml:space="preserve">iskiyou </w:t>
      </w:r>
      <w:r>
        <w:rPr>
          <w:rFonts w:ascii="Arial" w:hAnsi="Arial" w:cs="Arial"/>
          <w:color w:val="000000"/>
          <w:sz w:val="24"/>
          <w:szCs w:val="24"/>
        </w:rPr>
        <w:t>(“County”) may adopt and enforce ordinances and regulations not in conflict with general laws to protect and promote the public health, safety, and welfare of its citizens. It is the purpose and intent of this Ordinance to establish standards, requirements, and regulations governing industrial hemp cultivation</w:t>
      </w:r>
      <w:r w:rsidR="00A71601">
        <w:rPr>
          <w:rFonts w:ascii="Arial" w:hAnsi="Arial" w:cs="Arial"/>
          <w:color w:val="000000"/>
          <w:sz w:val="24"/>
          <w:szCs w:val="24"/>
        </w:rPr>
        <w:t>, including commercial and research industrial hemp activities</w:t>
      </w:r>
      <w:r>
        <w:rPr>
          <w:rFonts w:ascii="Arial" w:hAnsi="Arial" w:cs="Arial"/>
          <w:color w:val="000000"/>
          <w:sz w:val="24"/>
          <w:szCs w:val="24"/>
        </w:rPr>
        <w:t>.</w:t>
      </w:r>
      <w:r w:rsidR="009E15D8">
        <w:rPr>
          <w:rFonts w:ascii="Arial" w:hAnsi="Arial" w:cs="Arial"/>
          <w:color w:val="000000"/>
          <w:sz w:val="24"/>
          <w:szCs w:val="24"/>
        </w:rPr>
        <w:br/>
      </w:r>
    </w:p>
    <w:p w14:paraId="6539D6DD" w14:textId="22BBCA2F" w:rsidR="00C42E0C" w:rsidRDefault="00C42E0C" w:rsidP="009E15D8">
      <w:pPr>
        <w:ind w:firstLine="720"/>
        <w:rPr>
          <w:rFonts w:ascii="Arial" w:hAnsi="Arial" w:cs="Arial"/>
          <w:color w:val="000000"/>
          <w:sz w:val="24"/>
          <w:szCs w:val="24"/>
        </w:rPr>
      </w:pPr>
      <w:r>
        <w:rPr>
          <w:rFonts w:ascii="Arial" w:hAnsi="Arial" w:cs="Arial"/>
          <w:color w:val="000000"/>
          <w:sz w:val="24"/>
          <w:szCs w:val="24"/>
        </w:rPr>
        <w:t xml:space="preserve">Further, it is the purpose and intent of this </w:t>
      </w:r>
      <w:r w:rsidR="00AC0008">
        <w:rPr>
          <w:rFonts w:ascii="Arial" w:hAnsi="Arial" w:cs="Arial"/>
          <w:color w:val="000000"/>
          <w:sz w:val="24"/>
          <w:szCs w:val="24"/>
        </w:rPr>
        <w:t>C</w:t>
      </w:r>
      <w:r>
        <w:rPr>
          <w:rFonts w:ascii="Arial" w:hAnsi="Arial" w:cs="Arial"/>
          <w:color w:val="000000"/>
          <w:sz w:val="24"/>
          <w:szCs w:val="24"/>
        </w:rPr>
        <w:t>hapter to impose reasonable land use regulations to protect the County’s residents, neighborhoods, businesses, and the environment from disproportionately negative impacts caused by industrial hemp cultivation, and to enforce rules and regulations consistent with state and federal law.</w:t>
      </w:r>
      <w:r w:rsidR="00A71601">
        <w:rPr>
          <w:rFonts w:ascii="Arial" w:hAnsi="Arial" w:cs="Arial"/>
          <w:color w:val="000000"/>
          <w:sz w:val="24"/>
          <w:szCs w:val="24"/>
        </w:rPr>
        <w:t xml:space="preserve">  Any standards, requirements and regulations established by the State of California, or </w:t>
      </w:r>
      <w:r w:rsidR="00A71601">
        <w:rPr>
          <w:rFonts w:ascii="Arial" w:hAnsi="Arial" w:cs="Arial"/>
          <w:color w:val="000000"/>
          <w:sz w:val="24"/>
          <w:szCs w:val="24"/>
        </w:rPr>
        <w:lastRenderedPageBreak/>
        <w:t xml:space="preserve">any of its departments or divisions, regarding commercial and/or research industrial hemp cultivation shall be the minimum standards applicable within the unincorporated areas of the County.  </w:t>
      </w:r>
      <w:r w:rsidR="009E15D8">
        <w:rPr>
          <w:rFonts w:ascii="Arial" w:hAnsi="Arial" w:cs="Arial"/>
          <w:color w:val="000000"/>
          <w:sz w:val="24"/>
          <w:szCs w:val="24"/>
        </w:rPr>
        <w:br/>
      </w:r>
    </w:p>
    <w:p w14:paraId="2693E8EF" w14:textId="01EFB20D" w:rsidR="00C42E0C" w:rsidRDefault="00C42E0C" w:rsidP="009E15D8">
      <w:pPr>
        <w:ind w:firstLine="720"/>
        <w:rPr>
          <w:rFonts w:ascii="Arial" w:hAnsi="Arial" w:cs="Arial"/>
          <w:color w:val="000000"/>
          <w:sz w:val="24"/>
          <w:szCs w:val="24"/>
        </w:rPr>
      </w:pPr>
      <w:r>
        <w:rPr>
          <w:rFonts w:ascii="Arial" w:hAnsi="Arial" w:cs="Arial"/>
          <w:color w:val="000000"/>
          <w:sz w:val="24"/>
          <w:szCs w:val="24"/>
        </w:rPr>
        <w:t xml:space="preserve">The provisions of this </w:t>
      </w:r>
      <w:r w:rsidR="00AC0008">
        <w:rPr>
          <w:rFonts w:ascii="Arial" w:hAnsi="Arial" w:cs="Arial"/>
          <w:color w:val="000000"/>
          <w:sz w:val="24"/>
          <w:szCs w:val="24"/>
        </w:rPr>
        <w:t>C</w:t>
      </w:r>
      <w:r>
        <w:rPr>
          <w:rFonts w:ascii="Arial" w:hAnsi="Arial" w:cs="Arial"/>
          <w:color w:val="000000"/>
          <w:sz w:val="24"/>
          <w:szCs w:val="24"/>
        </w:rPr>
        <w:t>hapter are in addition to any other permits, licenses and approvals which may be required to conduct business in the County, and are in addition to any permits, licenses</w:t>
      </w:r>
      <w:r w:rsidR="00A71601">
        <w:rPr>
          <w:rFonts w:ascii="Arial" w:hAnsi="Arial" w:cs="Arial"/>
          <w:color w:val="000000"/>
          <w:sz w:val="24"/>
          <w:szCs w:val="24"/>
        </w:rPr>
        <w:t xml:space="preserve">, registrations, </w:t>
      </w:r>
      <w:r>
        <w:rPr>
          <w:rFonts w:ascii="Arial" w:hAnsi="Arial" w:cs="Arial"/>
          <w:color w:val="000000"/>
          <w:sz w:val="24"/>
          <w:szCs w:val="24"/>
        </w:rPr>
        <w:t xml:space="preserve">and approval required under </w:t>
      </w:r>
      <w:r w:rsidR="00A71601">
        <w:rPr>
          <w:rFonts w:ascii="Arial" w:hAnsi="Arial" w:cs="Arial"/>
          <w:color w:val="000000"/>
          <w:sz w:val="24"/>
          <w:szCs w:val="24"/>
        </w:rPr>
        <w:t xml:space="preserve">federal, </w:t>
      </w:r>
      <w:r>
        <w:rPr>
          <w:rFonts w:ascii="Arial" w:hAnsi="Arial" w:cs="Arial"/>
          <w:color w:val="000000"/>
          <w:sz w:val="24"/>
          <w:szCs w:val="24"/>
        </w:rPr>
        <w:t>state, County, or other law.</w:t>
      </w:r>
      <w:r w:rsidR="009E15D8">
        <w:rPr>
          <w:rFonts w:ascii="Arial" w:hAnsi="Arial" w:cs="Arial"/>
          <w:color w:val="000000"/>
          <w:sz w:val="24"/>
          <w:szCs w:val="24"/>
        </w:rPr>
        <w:br/>
      </w:r>
    </w:p>
    <w:p w14:paraId="47F24705" w14:textId="63F299DB" w:rsidR="00C42E0C" w:rsidRDefault="001F41F2" w:rsidP="009E15D8">
      <w:pPr>
        <w:rPr>
          <w:rFonts w:ascii="Arial" w:hAnsi="Arial" w:cs="Arial"/>
          <w:b/>
          <w:color w:val="000000"/>
          <w:sz w:val="24"/>
          <w:szCs w:val="24"/>
        </w:rPr>
      </w:pPr>
      <w:bookmarkStart w:id="0" w:name="_Hlk36195481"/>
      <w:r>
        <w:rPr>
          <w:rFonts w:ascii="Arial" w:hAnsi="Arial" w:cs="Arial"/>
          <w:b/>
          <w:color w:val="000000"/>
          <w:sz w:val="24"/>
          <w:szCs w:val="24"/>
        </w:rPr>
        <w:t xml:space="preserve">Sec. </w:t>
      </w:r>
      <w:r w:rsidR="0031124F">
        <w:rPr>
          <w:rFonts w:ascii="Arial" w:hAnsi="Arial" w:cs="Arial"/>
          <w:b/>
          <w:color w:val="000000"/>
          <w:sz w:val="24"/>
          <w:szCs w:val="24"/>
        </w:rPr>
        <w:t>10</w:t>
      </w:r>
      <w:r w:rsidR="0077440C">
        <w:rPr>
          <w:rFonts w:ascii="Arial" w:hAnsi="Arial" w:cs="Arial"/>
          <w:b/>
          <w:color w:val="000000"/>
          <w:sz w:val="24"/>
          <w:szCs w:val="24"/>
        </w:rPr>
        <w:t>-</w:t>
      </w:r>
      <w:r w:rsidR="0031124F">
        <w:rPr>
          <w:rFonts w:ascii="Arial" w:hAnsi="Arial" w:cs="Arial"/>
          <w:b/>
          <w:color w:val="000000"/>
          <w:sz w:val="24"/>
          <w:szCs w:val="24"/>
        </w:rPr>
        <w:t>16.</w:t>
      </w:r>
      <w:r w:rsidR="0077440C">
        <w:rPr>
          <w:rFonts w:ascii="Arial" w:hAnsi="Arial" w:cs="Arial"/>
          <w:b/>
          <w:color w:val="000000"/>
          <w:sz w:val="24"/>
          <w:szCs w:val="24"/>
        </w:rPr>
        <w:t>20</w:t>
      </w:r>
      <w:r w:rsidR="006E3EEB">
        <w:rPr>
          <w:rFonts w:ascii="Arial" w:hAnsi="Arial" w:cs="Arial"/>
          <w:b/>
          <w:color w:val="000000"/>
          <w:sz w:val="24"/>
          <w:szCs w:val="24"/>
        </w:rPr>
        <w:tab/>
      </w:r>
      <w:r w:rsidR="00C42E0C">
        <w:rPr>
          <w:rFonts w:ascii="Arial" w:hAnsi="Arial" w:cs="Arial"/>
          <w:b/>
          <w:color w:val="000000"/>
          <w:sz w:val="24"/>
          <w:szCs w:val="24"/>
        </w:rPr>
        <w:t>Definitions</w:t>
      </w:r>
      <w:bookmarkEnd w:id="0"/>
      <w:r w:rsidR="009E15D8">
        <w:rPr>
          <w:rFonts w:ascii="Arial" w:hAnsi="Arial" w:cs="Arial"/>
          <w:b/>
          <w:color w:val="000000"/>
          <w:sz w:val="24"/>
          <w:szCs w:val="24"/>
        </w:rPr>
        <w:br/>
      </w:r>
    </w:p>
    <w:p w14:paraId="46212D58" w14:textId="7BEED70D" w:rsidR="00C42E0C" w:rsidRDefault="00C42E0C" w:rsidP="009E15D8">
      <w:pPr>
        <w:rPr>
          <w:rFonts w:ascii="Arial" w:hAnsi="Arial" w:cs="Arial"/>
          <w:b/>
          <w:color w:val="000000"/>
          <w:sz w:val="24"/>
          <w:szCs w:val="24"/>
        </w:rPr>
      </w:pPr>
      <w:r>
        <w:rPr>
          <w:rFonts w:ascii="Arial" w:hAnsi="Arial" w:cs="Arial"/>
          <w:b/>
          <w:color w:val="000000"/>
          <w:sz w:val="24"/>
          <w:szCs w:val="24"/>
        </w:rPr>
        <w:tab/>
      </w:r>
      <w:r>
        <w:rPr>
          <w:rFonts w:ascii="Arial" w:hAnsi="Arial" w:cs="Arial"/>
          <w:color w:val="000000"/>
          <w:sz w:val="24"/>
          <w:szCs w:val="24"/>
        </w:rPr>
        <w:t xml:space="preserve">For the purposes of this </w:t>
      </w:r>
      <w:r w:rsidR="00AC0008">
        <w:rPr>
          <w:rFonts w:ascii="Arial" w:hAnsi="Arial" w:cs="Arial"/>
          <w:color w:val="000000"/>
          <w:sz w:val="24"/>
          <w:szCs w:val="24"/>
        </w:rPr>
        <w:t>C</w:t>
      </w:r>
      <w:r>
        <w:rPr>
          <w:rFonts w:ascii="Arial" w:hAnsi="Arial" w:cs="Arial"/>
          <w:color w:val="000000"/>
          <w:sz w:val="24"/>
          <w:szCs w:val="24"/>
        </w:rPr>
        <w:t xml:space="preserve">hapter, the following definitions shall apply, unless the context clearly indicates otherwise. If a word is not defined in this </w:t>
      </w:r>
      <w:r w:rsidR="00AC0008">
        <w:rPr>
          <w:rFonts w:ascii="Arial" w:hAnsi="Arial" w:cs="Arial"/>
          <w:color w:val="000000"/>
          <w:sz w:val="24"/>
          <w:szCs w:val="24"/>
        </w:rPr>
        <w:t>C</w:t>
      </w:r>
      <w:r>
        <w:rPr>
          <w:rFonts w:ascii="Arial" w:hAnsi="Arial" w:cs="Arial"/>
          <w:color w:val="000000"/>
          <w:sz w:val="24"/>
          <w:szCs w:val="24"/>
        </w:rPr>
        <w:t xml:space="preserve">hapter, the common and ordinary meaning of the word shall apply. All citations to </w:t>
      </w:r>
      <w:r w:rsidR="00A71601">
        <w:rPr>
          <w:rFonts w:ascii="Arial" w:hAnsi="Arial" w:cs="Arial"/>
          <w:color w:val="000000"/>
          <w:sz w:val="24"/>
          <w:szCs w:val="24"/>
        </w:rPr>
        <w:t xml:space="preserve">federal or </w:t>
      </w:r>
      <w:r>
        <w:rPr>
          <w:rFonts w:ascii="Arial" w:hAnsi="Arial" w:cs="Arial"/>
          <w:color w:val="000000"/>
          <w:sz w:val="24"/>
          <w:szCs w:val="24"/>
        </w:rPr>
        <w:t>state law shall refer to the act, statute, or regulations as may be amended from time to time.</w:t>
      </w:r>
      <w:r w:rsidR="0098787A">
        <w:rPr>
          <w:rFonts w:ascii="Arial" w:hAnsi="Arial" w:cs="Arial"/>
          <w:color w:val="000000"/>
          <w:sz w:val="24"/>
          <w:szCs w:val="24"/>
        </w:rPr>
        <w:br/>
      </w:r>
    </w:p>
    <w:p w14:paraId="01D5674F" w14:textId="0BDD9ED7" w:rsidR="00C42E0C" w:rsidRDefault="00C42E0C" w:rsidP="009E15D8">
      <w:pPr>
        <w:numPr>
          <w:ilvl w:val="0"/>
          <w:numId w:val="1"/>
        </w:numPr>
        <w:rPr>
          <w:rFonts w:ascii="Arial" w:hAnsi="Arial" w:cs="Arial"/>
          <w:b/>
          <w:color w:val="000000"/>
          <w:sz w:val="24"/>
          <w:szCs w:val="24"/>
        </w:rPr>
      </w:pPr>
      <w:r>
        <w:rPr>
          <w:rFonts w:ascii="Arial" w:hAnsi="Arial" w:cs="Arial"/>
          <w:color w:val="000000"/>
          <w:sz w:val="24"/>
          <w:szCs w:val="24"/>
        </w:rPr>
        <w:t xml:space="preserve">“Cultivation” shall include any activity involving the propagation, planting, growing, harvesting, drying, curing, grading, trimming </w:t>
      </w:r>
      <w:r w:rsidR="00851BC9">
        <w:rPr>
          <w:rFonts w:ascii="Arial" w:hAnsi="Arial" w:cs="Arial"/>
          <w:color w:val="000000"/>
          <w:sz w:val="24"/>
          <w:szCs w:val="24"/>
        </w:rPr>
        <w:t xml:space="preserve">or </w:t>
      </w:r>
      <w:r w:rsidR="00621DD1">
        <w:rPr>
          <w:rFonts w:ascii="Arial" w:hAnsi="Arial" w:cs="Arial"/>
          <w:color w:val="000000"/>
          <w:sz w:val="24"/>
          <w:szCs w:val="24"/>
        </w:rPr>
        <w:t xml:space="preserve">the limited </w:t>
      </w:r>
      <w:r w:rsidR="00851BC9">
        <w:rPr>
          <w:rFonts w:ascii="Arial" w:hAnsi="Arial" w:cs="Arial"/>
          <w:color w:val="000000"/>
          <w:sz w:val="24"/>
          <w:szCs w:val="24"/>
        </w:rPr>
        <w:t xml:space="preserve">mechanical separation and sorting </w:t>
      </w:r>
      <w:r>
        <w:rPr>
          <w:rFonts w:ascii="Arial" w:hAnsi="Arial" w:cs="Arial"/>
          <w:color w:val="000000"/>
          <w:sz w:val="24"/>
          <w:szCs w:val="24"/>
        </w:rPr>
        <w:t>of hemp.</w:t>
      </w:r>
    </w:p>
    <w:p w14:paraId="72E8E91C" w14:textId="50235E78" w:rsidR="00C42E0C" w:rsidRDefault="00C42E0C" w:rsidP="009E15D8">
      <w:pPr>
        <w:numPr>
          <w:ilvl w:val="0"/>
          <w:numId w:val="1"/>
        </w:numPr>
        <w:rPr>
          <w:rFonts w:ascii="Arial" w:hAnsi="Arial" w:cs="Arial"/>
          <w:color w:val="000000"/>
          <w:sz w:val="24"/>
          <w:szCs w:val="24"/>
        </w:rPr>
      </w:pPr>
      <w:r>
        <w:rPr>
          <w:rFonts w:ascii="Arial" w:hAnsi="Arial" w:cs="Arial"/>
          <w:color w:val="000000"/>
          <w:sz w:val="24"/>
          <w:szCs w:val="24"/>
        </w:rPr>
        <w:t xml:space="preserve">“Established agricultural research institution” is an institution of higher education, as defined in Section 101 of the federal  Higher Education Act of 1965 (20 </w:t>
      </w:r>
      <w:proofErr w:type="spellStart"/>
      <w:r>
        <w:rPr>
          <w:rFonts w:ascii="Arial" w:hAnsi="Arial" w:cs="Arial"/>
          <w:color w:val="000000"/>
          <w:sz w:val="24"/>
          <w:szCs w:val="24"/>
        </w:rPr>
        <w:t>U.S.C</w:t>
      </w:r>
      <w:proofErr w:type="spellEnd"/>
      <w:r>
        <w:rPr>
          <w:rFonts w:ascii="Arial" w:hAnsi="Arial" w:cs="Arial"/>
          <w:color w:val="000000"/>
          <w:sz w:val="24"/>
          <w:szCs w:val="24"/>
        </w:rPr>
        <w:t xml:space="preserve"> Sec. 1001), that grows or cultivates industrial hemp for purposes of research conducted under an agricultural pilot program or other agricultural or academic research in accordance with Section 7606 of the federal Agricultural Act of 2014 (7 U.S.C. Sec. 5940) or is otherwise approved by the California Secretary of Food and Agriculture.</w:t>
      </w:r>
    </w:p>
    <w:p w14:paraId="6C43C5D7" w14:textId="77777777" w:rsidR="00C42E0C" w:rsidRDefault="00C42E0C" w:rsidP="009E15D8">
      <w:pPr>
        <w:numPr>
          <w:ilvl w:val="0"/>
          <w:numId w:val="1"/>
        </w:numPr>
        <w:rPr>
          <w:rFonts w:ascii="Arial" w:hAnsi="Arial" w:cs="Arial"/>
          <w:b/>
          <w:color w:val="000000"/>
          <w:sz w:val="24"/>
          <w:szCs w:val="24"/>
        </w:rPr>
      </w:pPr>
      <w:r>
        <w:rPr>
          <w:rFonts w:ascii="Arial" w:hAnsi="Arial" w:cs="Arial"/>
          <w:color w:val="000000"/>
          <w:sz w:val="24"/>
          <w:szCs w:val="24"/>
        </w:rPr>
        <w:t xml:space="preserve">“Hemp” shall have the same meaning as “industrial hemp” set forth below. </w:t>
      </w:r>
    </w:p>
    <w:p w14:paraId="7F09C4CF" w14:textId="147CF736" w:rsidR="00C42E0C" w:rsidRDefault="00C42E0C" w:rsidP="009E15D8">
      <w:pPr>
        <w:numPr>
          <w:ilvl w:val="0"/>
          <w:numId w:val="1"/>
        </w:numPr>
        <w:rPr>
          <w:rFonts w:ascii="Arial" w:hAnsi="Arial" w:cs="Arial"/>
          <w:b/>
          <w:color w:val="000000"/>
          <w:sz w:val="24"/>
          <w:szCs w:val="24"/>
        </w:rPr>
      </w:pPr>
      <w:r>
        <w:rPr>
          <w:rFonts w:ascii="Arial" w:hAnsi="Arial" w:cs="Arial"/>
          <w:color w:val="000000"/>
          <w:sz w:val="24"/>
          <w:szCs w:val="24"/>
        </w:rPr>
        <w:t xml:space="preserve">“Industrial hemp” </w:t>
      </w:r>
      <w:r w:rsidR="00E3140B" w:rsidRPr="006236BE">
        <w:rPr>
          <w:rFonts w:ascii="Arial" w:hAnsi="Arial" w:cs="Arial"/>
          <w:iCs/>
          <w:color w:val="000000"/>
          <w:sz w:val="24"/>
          <w:szCs w:val="24"/>
          <w:lang w:val="en"/>
        </w:rPr>
        <w:t>means an agricultural product, whether growing or not, that is limited to types of the plant Cannabis sativa L. and any part of that plant, including the seeds of the plant and all derivatives, extracts, the resin extracted from any part of the plant, cannabinoids, isomers, acids, salts, and salts of isomers, with a delta-9 tetrahydrocannabinol concentration of no more than 0.3 percent on a dry weight basis.</w:t>
      </w:r>
      <w:r w:rsidR="00E3140B" w:rsidRPr="00E3140B">
        <w:rPr>
          <w:rFonts w:ascii="Arial" w:hAnsi="Arial" w:cs="Arial"/>
          <w:color w:val="000000"/>
          <w:sz w:val="24"/>
          <w:szCs w:val="24"/>
          <w:lang w:val="en"/>
        </w:rPr>
        <w:t> </w:t>
      </w:r>
      <w:r w:rsidR="00E3140B">
        <w:rPr>
          <w:rFonts w:ascii="Arial" w:hAnsi="Arial" w:cs="Arial"/>
          <w:b/>
          <w:color w:val="000000"/>
          <w:sz w:val="24"/>
          <w:szCs w:val="24"/>
        </w:rPr>
        <w:t xml:space="preserve"> </w:t>
      </w:r>
    </w:p>
    <w:p w14:paraId="34D03535" w14:textId="77777777" w:rsidR="00C42E0C" w:rsidRDefault="00C42E0C" w:rsidP="009E15D8">
      <w:pPr>
        <w:numPr>
          <w:ilvl w:val="0"/>
          <w:numId w:val="1"/>
        </w:numPr>
        <w:rPr>
          <w:rFonts w:ascii="Arial" w:hAnsi="Arial" w:cs="Arial"/>
          <w:b/>
          <w:color w:val="000000"/>
          <w:sz w:val="24"/>
          <w:szCs w:val="24"/>
        </w:rPr>
      </w:pPr>
      <w:r>
        <w:rPr>
          <w:rFonts w:ascii="Arial" w:hAnsi="Arial" w:cs="Arial"/>
          <w:color w:val="000000"/>
          <w:sz w:val="24"/>
          <w:szCs w:val="24"/>
        </w:rPr>
        <w:t>“Nursery stock” shall have the meaning set forth in Food and Agricultural Code section 5005.</w:t>
      </w:r>
    </w:p>
    <w:p w14:paraId="3295FD68" w14:textId="77EBFC8E" w:rsidR="00C42E0C" w:rsidRDefault="00C42E0C" w:rsidP="009E15D8">
      <w:pPr>
        <w:numPr>
          <w:ilvl w:val="0"/>
          <w:numId w:val="1"/>
        </w:numPr>
        <w:rPr>
          <w:rFonts w:ascii="Arial" w:hAnsi="Arial" w:cs="Arial"/>
          <w:b/>
          <w:color w:val="000000"/>
          <w:sz w:val="24"/>
          <w:szCs w:val="24"/>
        </w:rPr>
      </w:pPr>
      <w:r>
        <w:rPr>
          <w:rFonts w:ascii="Arial" w:hAnsi="Arial" w:cs="Arial"/>
          <w:color w:val="000000"/>
          <w:sz w:val="24"/>
          <w:szCs w:val="24"/>
        </w:rPr>
        <w:t xml:space="preserve">“Person” includes any individual, firm, partnership, joint venture, association, corporation, limited liability company, estate, trust, business, business trust, receiver, syndicate, collective, cooperative, institution, including an </w:t>
      </w:r>
      <w:r w:rsidR="00954FE6">
        <w:rPr>
          <w:rFonts w:ascii="Arial" w:hAnsi="Arial" w:cs="Arial"/>
          <w:color w:val="000000"/>
          <w:sz w:val="24"/>
          <w:szCs w:val="24"/>
        </w:rPr>
        <w:t>E</w:t>
      </w:r>
      <w:r>
        <w:rPr>
          <w:rFonts w:ascii="Arial" w:hAnsi="Arial" w:cs="Arial"/>
          <w:color w:val="000000"/>
          <w:sz w:val="24"/>
          <w:szCs w:val="24"/>
        </w:rPr>
        <w:t>stablished agricultural research institution, or any other group or entity, or combination acting as a unit. Except where otherwise indicated by context, the singular shall include the plural, and vice versa.</w:t>
      </w:r>
    </w:p>
    <w:p w14:paraId="3F275FBD" w14:textId="71D8E069" w:rsidR="00C42E0C" w:rsidRPr="00D10ECE" w:rsidRDefault="00C42E0C" w:rsidP="009E15D8">
      <w:pPr>
        <w:pStyle w:val="ListParagraph"/>
        <w:numPr>
          <w:ilvl w:val="0"/>
          <w:numId w:val="1"/>
        </w:numPr>
        <w:tabs>
          <w:tab w:val="left" w:pos="834"/>
        </w:tabs>
        <w:spacing w:before="1" w:line="256" w:lineRule="auto"/>
        <w:ind w:right="20"/>
        <w:jc w:val="left"/>
        <w:rPr>
          <w:sz w:val="24"/>
          <w:szCs w:val="24"/>
        </w:rPr>
      </w:pPr>
      <w:bookmarkStart w:id="1" w:name="_Hlk36195187"/>
      <w:r w:rsidRPr="00D10ECE">
        <w:rPr>
          <w:color w:val="000000"/>
          <w:sz w:val="24"/>
          <w:szCs w:val="24"/>
        </w:rPr>
        <w:t xml:space="preserve">“Sensitive receptor” is a facility or land use that serves or attracts members of a population who are particularly sensitive to the effects of air pollutants or strong odors, such as children, the elderly, and people with illnesses. Examples of sensitive receptors </w:t>
      </w:r>
      <w:proofErr w:type="gramStart"/>
      <w:r w:rsidRPr="00D10ECE">
        <w:rPr>
          <w:color w:val="000000"/>
          <w:sz w:val="24"/>
          <w:szCs w:val="24"/>
        </w:rPr>
        <w:t>include</w:t>
      </w:r>
      <w:r w:rsidR="00D10ECE" w:rsidRPr="00D10ECE">
        <w:rPr>
          <w:color w:val="000000"/>
          <w:sz w:val="24"/>
          <w:szCs w:val="24"/>
        </w:rPr>
        <w:t>:</w:t>
      </w:r>
      <w:proofErr w:type="gramEnd"/>
      <w:r w:rsidRPr="00D10ECE">
        <w:rPr>
          <w:color w:val="000000"/>
          <w:sz w:val="24"/>
          <w:szCs w:val="24"/>
        </w:rPr>
        <w:t xml:space="preserve"> </w:t>
      </w:r>
      <w:r w:rsidR="00D10ECE" w:rsidRPr="00D10ECE">
        <w:rPr>
          <w:sz w:val="24"/>
          <w:szCs w:val="24"/>
        </w:rPr>
        <w:t>church</w:t>
      </w:r>
      <w:r w:rsidR="00AE4623">
        <w:rPr>
          <w:sz w:val="24"/>
          <w:szCs w:val="24"/>
        </w:rPr>
        <w:t>es</w:t>
      </w:r>
      <w:r w:rsidR="00D10ECE" w:rsidRPr="00D10ECE">
        <w:rPr>
          <w:sz w:val="24"/>
          <w:szCs w:val="24"/>
        </w:rPr>
        <w:t xml:space="preserve">, child </w:t>
      </w:r>
      <w:r w:rsidR="00407E23" w:rsidRPr="00D10ECE">
        <w:rPr>
          <w:sz w:val="24"/>
          <w:szCs w:val="24"/>
        </w:rPr>
        <w:t>daycare</w:t>
      </w:r>
      <w:r w:rsidR="00407E23">
        <w:rPr>
          <w:sz w:val="24"/>
          <w:szCs w:val="24"/>
        </w:rPr>
        <w:t>s</w:t>
      </w:r>
      <w:r w:rsidR="00D10ECE" w:rsidRPr="00D10ECE">
        <w:rPr>
          <w:sz w:val="24"/>
          <w:szCs w:val="24"/>
        </w:rPr>
        <w:t>, school</w:t>
      </w:r>
      <w:r w:rsidR="00AE4623">
        <w:rPr>
          <w:sz w:val="24"/>
          <w:szCs w:val="24"/>
        </w:rPr>
        <w:t>s</w:t>
      </w:r>
      <w:r w:rsidR="00D10ECE" w:rsidRPr="00D10ECE">
        <w:rPr>
          <w:sz w:val="24"/>
          <w:szCs w:val="24"/>
        </w:rPr>
        <w:t>, youth oriented facilit</w:t>
      </w:r>
      <w:r w:rsidR="00AE4623">
        <w:rPr>
          <w:sz w:val="24"/>
          <w:szCs w:val="24"/>
        </w:rPr>
        <w:t>ies</w:t>
      </w:r>
      <w:r w:rsidR="00D10ECE" w:rsidRPr="00D10ECE">
        <w:rPr>
          <w:sz w:val="24"/>
          <w:szCs w:val="24"/>
        </w:rPr>
        <w:t xml:space="preserve">, and </w:t>
      </w:r>
      <w:r w:rsidR="00AE4623">
        <w:rPr>
          <w:sz w:val="24"/>
          <w:szCs w:val="24"/>
        </w:rPr>
        <w:t xml:space="preserve">property in any </w:t>
      </w:r>
      <w:r w:rsidR="003D093D">
        <w:rPr>
          <w:sz w:val="24"/>
          <w:szCs w:val="24"/>
        </w:rPr>
        <w:t xml:space="preserve">offsite </w:t>
      </w:r>
      <w:r w:rsidR="00900C68">
        <w:rPr>
          <w:sz w:val="24"/>
          <w:szCs w:val="24"/>
        </w:rPr>
        <w:t>residential zone</w:t>
      </w:r>
      <w:r w:rsidR="00D10ECE" w:rsidRPr="00D10ECE">
        <w:rPr>
          <w:sz w:val="24"/>
          <w:szCs w:val="24"/>
        </w:rPr>
        <w:t>.</w:t>
      </w:r>
    </w:p>
    <w:bookmarkEnd w:id="1"/>
    <w:p w14:paraId="1DE8D054" w14:textId="2B3748D7" w:rsidR="00C42E0C" w:rsidRPr="0098787A" w:rsidRDefault="00C42E0C" w:rsidP="00B84065">
      <w:pPr>
        <w:numPr>
          <w:ilvl w:val="0"/>
          <w:numId w:val="1"/>
        </w:numPr>
        <w:rPr>
          <w:rFonts w:ascii="Arial" w:hAnsi="Arial" w:cs="Arial"/>
          <w:color w:val="000000"/>
          <w:sz w:val="24"/>
          <w:szCs w:val="24"/>
        </w:rPr>
      </w:pPr>
      <w:r w:rsidRPr="0098787A">
        <w:rPr>
          <w:rFonts w:ascii="Arial" w:hAnsi="Arial" w:cs="Arial"/>
          <w:color w:val="000000"/>
          <w:sz w:val="24"/>
          <w:szCs w:val="24"/>
        </w:rPr>
        <w:lastRenderedPageBreak/>
        <w:t>“Transplant” is a cultivated hemp plant grown from seed or cutting in soil or individual containers for less than 8 weeks that does not exceed a height of eight (8 inches).</w:t>
      </w:r>
      <w:r w:rsidR="0098787A" w:rsidRPr="0098787A">
        <w:rPr>
          <w:rFonts w:ascii="Arial" w:hAnsi="Arial" w:cs="Arial"/>
          <w:color w:val="000000"/>
          <w:sz w:val="24"/>
          <w:szCs w:val="24"/>
        </w:rPr>
        <w:br/>
      </w:r>
    </w:p>
    <w:p w14:paraId="452B8D90" w14:textId="1E8F4E27" w:rsidR="00C42E0C" w:rsidRDefault="001F41F2" w:rsidP="009E15D8">
      <w:pPr>
        <w:rPr>
          <w:rFonts w:ascii="Arial" w:hAnsi="Arial" w:cs="Arial"/>
          <w:b/>
          <w:color w:val="000000"/>
          <w:sz w:val="24"/>
          <w:szCs w:val="24"/>
        </w:rPr>
      </w:pPr>
      <w:r>
        <w:rPr>
          <w:rFonts w:ascii="Arial" w:hAnsi="Arial" w:cs="Arial"/>
          <w:b/>
          <w:color w:val="000000"/>
          <w:sz w:val="24"/>
          <w:szCs w:val="24"/>
        </w:rPr>
        <w:t xml:space="preserve">Sec. </w:t>
      </w:r>
      <w:r w:rsidR="0031124F">
        <w:rPr>
          <w:rFonts w:ascii="Arial" w:hAnsi="Arial" w:cs="Arial"/>
          <w:b/>
          <w:color w:val="000000"/>
          <w:sz w:val="24"/>
          <w:szCs w:val="24"/>
        </w:rPr>
        <w:t>10</w:t>
      </w:r>
      <w:r w:rsidR="0077440C">
        <w:rPr>
          <w:rFonts w:ascii="Arial" w:hAnsi="Arial" w:cs="Arial"/>
          <w:b/>
          <w:color w:val="000000"/>
          <w:sz w:val="24"/>
          <w:szCs w:val="24"/>
        </w:rPr>
        <w:t>-</w:t>
      </w:r>
      <w:r w:rsidR="0031124F">
        <w:rPr>
          <w:rFonts w:ascii="Arial" w:hAnsi="Arial" w:cs="Arial"/>
          <w:b/>
          <w:color w:val="000000"/>
          <w:sz w:val="24"/>
          <w:szCs w:val="24"/>
        </w:rPr>
        <w:t>16.</w:t>
      </w:r>
      <w:r w:rsidR="0077440C">
        <w:rPr>
          <w:rFonts w:ascii="Arial" w:hAnsi="Arial" w:cs="Arial"/>
          <w:b/>
          <w:color w:val="000000"/>
          <w:sz w:val="24"/>
          <w:szCs w:val="24"/>
        </w:rPr>
        <w:t>30</w:t>
      </w:r>
      <w:r w:rsidR="006E3EEB">
        <w:rPr>
          <w:rFonts w:ascii="Arial" w:hAnsi="Arial" w:cs="Arial"/>
          <w:b/>
          <w:color w:val="000000"/>
          <w:sz w:val="24"/>
          <w:szCs w:val="24"/>
        </w:rPr>
        <w:tab/>
      </w:r>
      <w:r w:rsidR="00C42E0C">
        <w:rPr>
          <w:rFonts w:ascii="Arial" w:hAnsi="Arial" w:cs="Arial"/>
          <w:b/>
          <w:color w:val="000000"/>
          <w:sz w:val="24"/>
          <w:szCs w:val="24"/>
        </w:rPr>
        <w:t>Administration</w:t>
      </w:r>
      <w:r w:rsidR="0098787A">
        <w:rPr>
          <w:rFonts w:ascii="Arial" w:hAnsi="Arial" w:cs="Arial"/>
          <w:b/>
          <w:color w:val="000000"/>
          <w:sz w:val="24"/>
          <w:szCs w:val="24"/>
        </w:rPr>
        <w:br/>
      </w:r>
    </w:p>
    <w:p w14:paraId="39FA2E72" w14:textId="31A95C92" w:rsidR="008E61C4" w:rsidRDefault="00C42E0C" w:rsidP="009E15D8">
      <w:pPr>
        <w:rPr>
          <w:rFonts w:ascii="Arial" w:hAnsi="Arial" w:cs="Arial"/>
          <w:b/>
          <w:color w:val="000000"/>
          <w:sz w:val="24"/>
          <w:szCs w:val="24"/>
        </w:rPr>
      </w:pPr>
      <w:r>
        <w:rPr>
          <w:rFonts w:ascii="Arial" w:hAnsi="Arial" w:cs="Arial"/>
          <w:b/>
          <w:color w:val="000000"/>
          <w:sz w:val="24"/>
          <w:szCs w:val="24"/>
        </w:rPr>
        <w:tab/>
      </w:r>
      <w:r w:rsidR="008E61C4" w:rsidRPr="00E92F82">
        <w:rPr>
          <w:rFonts w:ascii="Arial" w:hAnsi="Arial" w:cs="Arial"/>
          <w:color w:val="000000"/>
          <w:sz w:val="24"/>
          <w:szCs w:val="24"/>
        </w:rPr>
        <w:t xml:space="preserve">It is unlawful and shall constitute a public nuisance for anyone to engage in any </w:t>
      </w:r>
      <w:r w:rsidR="008E61C4">
        <w:rPr>
          <w:rFonts w:ascii="Arial" w:hAnsi="Arial" w:cs="Arial"/>
          <w:color w:val="000000"/>
          <w:sz w:val="24"/>
          <w:szCs w:val="24"/>
        </w:rPr>
        <w:t xml:space="preserve">industrial </w:t>
      </w:r>
      <w:r w:rsidR="008E61C4" w:rsidRPr="00E92F82">
        <w:rPr>
          <w:rFonts w:ascii="Arial" w:hAnsi="Arial" w:cs="Arial"/>
          <w:color w:val="000000"/>
          <w:sz w:val="24"/>
          <w:szCs w:val="24"/>
        </w:rPr>
        <w:t>hemp cultivation</w:t>
      </w:r>
      <w:r w:rsidR="008E61C4">
        <w:rPr>
          <w:rFonts w:ascii="Arial" w:hAnsi="Arial" w:cs="Arial"/>
          <w:color w:val="000000"/>
          <w:sz w:val="24"/>
          <w:szCs w:val="24"/>
        </w:rPr>
        <w:t xml:space="preserve"> for commercial and/or research purposes</w:t>
      </w:r>
      <w:r w:rsidR="008E61C4" w:rsidRPr="00E92F82">
        <w:rPr>
          <w:rFonts w:ascii="Arial" w:hAnsi="Arial" w:cs="Arial"/>
          <w:color w:val="000000"/>
          <w:sz w:val="24"/>
          <w:szCs w:val="24"/>
        </w:rPr>
        <w:t xml:space="preserve"> within the County without complying with all applicable federal, state, and local laws and regulations pertaining to such cultivation, including the duty to register with the</w:t>
      </w:r>
      <w:r w:rsidR="008E61C4">
        <w:rPr>
          <w:rFonts w:ascii="Arial" w:hAnsi="Arial" w:cs="Arial"/>
          <w:color w:val="000000"/>
          <w:sz w:val="24"/>
          <w:szCs w:val="24"/>
        </w:rPr>
        <w:t xml:space="preserve"> state and obtain a separate license from the</w:t>
      </w:r>
      <w:r w:rsidR="008E61C4" w:rsidRPr="00E92F82">
        <w:rPr>
          <w:rFonts w:ascii="Arial" w:hAnsi="Arial" w:cs="Arial"/>
          <w:color w:val="000000"/>
          <w:sz w:val="24"/>
          <w:szCs w:val="24"/>
        </w:rPr>
        <w:t xml:space="preserve"> County Agricultural Commissioner.</w:t>
      </w:r>
      <w:r w:rsidR="0098787A">
        <w:rPr>
          <w:rFonts w:ascii="Arial" w:hAnsi="Arial" w:cs="Arial"/>
          <w:color w:val="000000"/>
          <w:sz w:val="24"/>
          <w:szCs w:val="24"/>
        </w:rPr>
        <w:br/>
      </w:r>
    </w:p>
    <w:p w14:paraId="734FEF36" w14:textId="473C6F35" w:rsidR="00C42E0C" w:rsidRDefault="008E61C4" w:rsidP="009E15D8">
      <w:pPr>
        <w:rPr>
          <w:rFonts w:ascii="Arial" w:hAnsi="Arial" w:cs="Arial"/>
          <w:color w:val="000000"/>
          <w:sz w:val="24"/>
          <w:szCs w:val="24"/>
        </w:rPr>
      </w:pPr>
      <w:r>
        <w:rPr>
          <w:rFonts w:ascii="Arial" w:hAnsi="Arial" w:cs="Arial"/>
          <w:b/>
          <w:color w:val="000000"/>
          <w:sz w:val="24"/>
          <w:szCs w:val="24"/>
        </w:rPr>
        <w:tab/>
      </w:r>
      <w:r w:rsidR="00C42E0C">
        <w:rPr>
          <w:rFonts w:ascii="Arial" w:hAnsi="Arial" w:cs="Arial"/>
          <w:color w:val="000000"/>
          <w:sz w:val="24"/>
          <w:szCs w:val="24"/>
        </w:rPr>
        <w:t xml:space="preserve">The Sheriff, the Agricultural Commissioner, and/or the Director of Community Development, or their respective designees, are charged with the responsibility of administering, and exercising the authority conferred under this </w:t>
      </w:r>
      <w:r w:rsidR="00AC0008">
        <w:rPr>
          <w:rFonts w:ascii="Arial" w:hAnsi="Arial" w:cs="Arial"/>
          <w:color w:val="000000"/>
          <w:sz w:val="24"/>
          <w:szCs w:val="24"/>
        </w:rPr>
        <w:t>C</w:t>
      </w:r>
      <w:r w:rsidR="00C42E0C">
        <w:rPr>
          <w:rFonts w:ascii="Arial" w:hAnsi="Arial" w:cs="Arial"/>
          <w:color w:val="000000"/>
          <w:sz w:val="24"/>
          <w:szCs w:val="24"/>
        </w:rPr>
        <w:t xml:space="preserve">hapter. </w:t>
      </w:r>
      <w:r w:rsidR="0098787A">
        <w:rPr>
          <w:rFonts w:ascii="Arial" w:hAnsi="Arial" w:cs="Arial"/>
          <w:color w:val="000000"/>
          <w:sz w:val="24"/>
          <w:szCs w:val="24"/>
        </w:rPr>
        <w:br/>
      </w:r>
    </w:p>
    <w:p w14:paraId="705B98B5" w14:textId="63BC20AF" w:rsidR="00C42E0C" w:rsidRDefault="001F41F2" w:rsidP="009E15D8">
      <w:pPr>
        <w:rPr>
          <w:rFonts w:ascii="Arial" w:hAnsi="Arial" w:cs="Arial"/>
          <w:b/>
          <w:color w:val="000000"/>
          <w:sz w:val="24"/>
          <w:szCs w:val="24"/>
        </w:rPr>
      </w:pPr>
      <w:r>
        <w:rPr>
          <w:rFonts w:ascii="Arial" w:hAnsi="Arial" w:cs="Arial"/>
          <w:b/>
          <w:color w:val="000000"/>
          <w:sz w:val="24"/>
          <w:szCs w:val="24"/>
        </w:rPr>
        <w:t xml:space="preserve">Sec. </w:t>
      </w:r>
      <w:r w:rsidR="0077440C">
        <w:rPr>
          <w:rFonts w:ascii="Arial" w:hAnsi="Arial" w:cs="Arial"/>
          <w:b/>
          <w:color w:val="000000"/>
          <w:sz w:val="24"/>
          <w:szCs w:val="24"/>
        </w:rPr>
        <w:t>1</w:t>
      </w:r>
      <w:r w:rsidR="0031124F">
        <w:rPr>
          <w:rFonts w:ascii="Arial" w:hAnsi="Arial" w:cs="Arial"/>
          <w:b/>
          <w:color w:val="000000"/>
          <w:sz w:val="24"/>
          <w:szCs w:val="24"/>
        </w:rPr>
        <w:t>0-16.</w:t>
      </w:r>
      <w:r w:rsidR="0077440C">
        <w:rPr>
          <w:rFonts w:ascii="Arial" w:hAnsi="Arial" w:cs="Arial"/>
          <w:b/>
          <w:color w:val="000000"/>
          <w:sz w:val="24"/>
          <w:szCs w:val="24"/>
        </w:rPr>
        <w:t>40</w:t>
      </w:r>
      <w:r w:rsidR="006E3EEB">
        <w:rPr>
          <w:rFonts w:ascii="Arial" w:hAnsi="Arial" w:cs="Arial"/>
          <w:b/>
          <w:color w:val="000000"/>
          <w:sz w:val="24"/>
          <w:szCs w:val="24"/>
        </w:rPr>
        <w:tab/>
        <w:t xml:space="preserve">License </w:t>
      </w:r>
      <w:r w:rsidR="0098787A">
        <w:rPr>
          <w:rFonts w:ascii="Arial" w:hAnsi="Arial" w:cs="Arial"/>
          <w:b/>
          <w:color w:val="000000"/>
          <w:sz w:val="24"/>
          <w:szCs w:val="24"/>
        </w:rPr>
        <w:br/>
      </w:r>
    </w:p>
    <w:p w14:paraId="42B11A28" w14:textId="4C5187CC" w:rsidR="0077440C" w:rsidRDefault="00C42E0C" w:rsidP="009E15D8">
      <w:pPr>
        <w:rPr>
          <w:rFonts w:ascii="Arial" w:hAnsi="Arial" w:cs="Arial"/>
          <w:color w:val="000000"/>
          <w:sz w:val="24"/>
          <w:szCs w:val="24"/>
        </w:rPr>
      </w:pPr>
      <w:r>
        <w:rPr>
          <w:rFonts w:ascii="Arial" w:hAnsi="Arial" w:cs="Arial"/>
          <w:b/>
          <w:color w:val="000000"/>
          <w:sz w:val="24"/>
          <w:szCs w:val="24"/>
        </w:rPr>
        <w:tab/>
      </w:r>
      <w:r>
        <w:rPr>
          <w:rFonts w:ascii="Arial" w:hAnsi="Arial" w:cs="Arial"/>
          <w:color w:val="000000"/>
          <w:sz w:val="24"/>
          <w:szCs w:val="24"/>
        </w:rPr>
        <w:t xml:space="preserve">No person shall cultivate industrial hemp in the unincorporated areas of </w:t>
      </w:r>
      <w:r w:rsidR="00900C68">
        <w:rPr>
          <w:rFonts w:ascii="Arial" w:hAnsi="Arial" w:cs="Arial"/>
          <w:color w:val="000000"/>
          <w:sz w:val="24"/>
          <w:szCs w:val="24"/>
        </w:rPr>
        <w:t>Siskiyou County</w:t>
      </w:r>
      <w:r>
        <w:rPr>
          <w:rFonts w:ascii="Arial" w:hAnsi="Arial" w:cs="Arial"/>
          <w:color w:val="000000"/>
          <w:sz w:val="24"/>
          <w:szCs w:val="24"/>
        </w:rPr>
        <w:t xml:space="preserve"> without first obtaining a license issued by the Agricultural Commissioner to cultivate as provided in this </w:t>
      </w:r>
      <w:r w:rsidR="00AC0008">
        <w:rPr>
          <w:rFonts w:ascii="Arial" w:hAnsi="Arial" w:cs="Arial"/>
          <w:color w:val="000000"/>
          <w:sz w:val="24"/>
          <w:szCs w:val="24"/>
        </w:rPr>
        <w:t>C</w:t>
      </w:r>
      <w:r>
        <w:rPr>
          <w:rFonts w:ascii="Arial" w:hAnsi="Arial" w:cs="Arial"/>
          <w:color w:val="000000"/>
          <w:sz w:val="24"/>
          <w:szCs w:val="24"/>
        </w:rPr>
        <w:t>hapter</w:t>
      </w:r>
      <w:r w:rsidR="007D540C">
        <w:rPr>
          <w:rFonts w:ascii="Arial" w:hAnsi="Arial" w:cs="Arial"/>
          <w:color w:val="000000"/>
          <w:sz w:val="24"/>
          <w:szCs w:val="24"/>
        </w:rPr>
        <w:t xml:space="preserve">, </w:t>
      </w:r>
      <w:r w:rsidR="007D540C" w:rsidRPr="00947739">
        <w:rPr>
          <w:rFonts w:ascii="Arial" w:hAnsi="Arial" w:cs="Arial"/>
          <w:color w:val="000000"/>
          <w:sz w:val="24"/>
          <w:szCs w:val="24"/>
        </w:rPr>
        <w:t>including cultivation for research purposes</w:t>
      </w:r>
      <w:r>
        <w:rPr>
          <w:rFonts w:ascii="Arial" w:hAnsi="Arial" w:cs="Arial"/>
          <w:color w:val="000000"/>
          <w:sz w:val="24"/>
          <w:szCs w:val="24"/>
        </w:rPr>
        <w:t>.</w:t>
      </w:r>
      <w:r w:rsidR="0098787A">
        <w:rPr>
          <w:rFonts w:ascii="Arial" w:hAnsi="Arial" w:cs="Arial"/>
          <w:color w:val="000000"/>
          <w:sz w:val="24"/>
          <w:szCs w:val="24"/>
        </w:rPr>
        <w:br/>
      </w:r>
    </w:p>
    <w:p w14:paraId="2AC397B9" w14:textId="5143F123" w:rsidR="00A86D5D" w:rsidRDefault="00C42E0C" w:rsidP="009E15D8">
      <w:pPr>
        <w:rPr>
          <w:rFonts w:ascii="Arial" w:hAnsi="Arial" w:cs="Arial"/>
          <w:color w:val="000000"/>
          <w:sz w:val="24"/>
          <w:szCs w:val="24"/>
        </w:rPr>
      </w:pPr>
      <w:r>
        <w:rPr>
          <w:rFonts w:ascii="Arial" w:hAnsi="Arial" w:cs="Arial"/>
          <w:color w:val="000000"/>
          <w:sz w:val="24"/>
          <w:szCs w:val="24"/>
        </w:rPr>
        <w:t xml:space="preserve">A license for cultivation may be issued to an </w:t>
      </w:r>
      <w:r w:rsidR="00954FE6">
        <w:rPr>
          <w:rFonts w:ascii="Arial" w:hAnsi="Arial" w:cs="Arial"/>
          <w:color w:val="000000"/>
          <w:sz w:val="24"/>
          <w:szCs w:val="24"/>
        </w:rPr>
        <w:t>E</w:t>
      </w:r>
      <w:r>
        <w:rPr>
          <w:rFonts w:ascii="Arial" w:hAnsi="Arial" w:cs="Arial"/>
          <w:color w:val="000000"/>
          <w:sz w:val="24"/>
          <w:szCs w:val="24"/>
        </w:rPr>
        <w:t xml:space="preserve">stablished </w:t>
      </w:r>
      <w:r w:rsidR="00517391">
        <w:rPr>
          <w:rFonts w:ascii="Arial" w:hAnsi="Arial" w:cs="Arial"/>
          <w:color w:val="000000"/>
          <w:sz w:val="24"/>
          <w:szCs w:val="24"/>
        </w:rPr>
        <w:t>a</w:t>
      </w:r>
      <w:r>
        <w:rPr>
          <w:rFonts w:ascii="Arial" w:hAnsi="Arial" w:cs="Arial"/>
          <w:color w:val="000000"/>
          <w:sz w:val="24"/>
          <w:szCs w:val="24"/>
        </w:rPr>
        <w:t xml:space="preserve">gricultural </w:t>
      </w:r>
      <w:r w:rsidR="00517391">
        <w:rPr>
          <w:rFonts w:ascii="Arial" w:hAnsi="Arial" w:cs="Arial"/>
          <w:color w:val="000000"/>
          <w:sz w:val="24"/>
          <w:szCs w:val="24"/>
        </w:rPr>
        <w:t>r</w:t>
      </w:r>
      <w:r>
        <w:rPr>
          <w:rFonts w:ascii="Arial" w:hAnsi="Arial" w:cs="Arial"/>
          <w:color w:val="000000"/>
          <w:sz w:val="24"/>
          <w:szCs w:val="24"/>
        </w:rPr>
        <w:t xml:space="preserve">esearch </w:t>
      </w:r>
      <w:r w:rsidR="00517391">
        <w:rPr>
          <w:rFonts w:ascii="Arial" w:hAnsi="Arial" w:cs="Arial"/>
          <w:color w:val="000000"/>
          <w:sz w:val="24"/>
          <w:szCs w:val="24"/>
        </w:rPr>
        <w:t>i</w:t>
      </w:r>
      <w:r>
        <w:rPr>
          <w:rFonts w:ascii="Arial" w:hAnsi="Arial" w:cs="Arial"/>
          <w:color w:val="000000"/>
          <w:sz w:val="24"/>
          <w:szCs w:val="24"/>
        </w:rPr>
        <w:t xml:space="preserve">nstitution only if it meets the definition of </w:t>
      </w:r>
      <w:r w:rsidR="008E61C4">
        <w:rPr>
          <w:rFonts w:ascii="Arial" w:hAnsi="Arial" w:cs="Arial"/>
          <w:color w:val="000000"/>
          <w:sz w:val="24"/>
          <w:szCs w:val="24"/>
        </w:rPr>
        <w:t>an E</w:t>
      </w:r>
      <w:r>
        <w:rPr>
          <w:rFonts w:ascii="Arial" w:hAnsi="Arial" w:cs="Arial"/>
          <w:color w:val="000000"/>
          <w:sz w:val="24"/>
          <w:szCs w:val="24"/>
        </w:rPr>
        <w:t xml:space="preserve">stablished </w:t>
      </w:r>
      <w:r w:rsidR="00954FE6">
        <w:rPr>
          <w:rFonts w:ascii="Arial" w:hAnsi="Arial" w:cs="Arial"/>
          <w:color w:val="000000"/>
          <w:sz w:val="24"/>
          <w:szCs w:val="24"/>
        </w:rPr>
        <w:t>a</w:t>
      </w:r>
      <w:r>
        <w:rPr>
          <w:rFonts w:ascii="Arial" w:hAnsi="Arial" w:cs="Arial"/>
          <w:color w:val="000000"/>
          <w:sz w:val="24"/>
          <w:szCs w:val="24"/>
        </w:rPr>
        <w:t>gricultural</w:t>
      </w:r>
      <w:r w:rsidR="00954FE6">
        <w:rPr>
          <w:rFonts w:ascii="Arial" w:hAnsi="Arial" w:cs="Arial"/>
          <w:color w:val="000000"/>
          <w:sz w:val="24"/>
          <w:szCs w:val="24"/>
        </w:rPr>
        <w:t xml:space="preserve"> r</w:t>
      </w:r>
      <w:r>
        <w:rPr>
          <w:rFonts w:ascii="Arial" w:hAnsi="Arial" w:cs="Arial"/>
          <w:color w:val="000000"/>
          <w:sz w:val="24"/>
          <w:szCs w:val="24"/>
        </w:rPr>
        <w:t xml:space="preserve">esearch </w:t>
      </w:r>
      <w:r w:rsidR="00954FE6">
        <w:rPr>
          <w:rFonts w:ascii="Arial" w:hAnsi="Arial" w:cs="Arial"/>
          <w:color w:val="000000"/>
          <w:sz w:val="24"/>
          <w:szCs w:val="24"/>
        </w:rPr>
        <w:t>i</w:t>
      </w:r>
      <w:r>
        <w:rPr>
          <w:rFonts w:ascii="Arial" w:hAnsi="Arial" w:cs="Arial"/>
          <w:color w:val="000000"/>
          <w:sz w:val="24"/>
          <w:szCs w:val="24"/>
        </w:rPr>
        <w:t xml:space="preserve">nstitution </w:t>
      </w:r>
      <w:r w:rsidR="008E61C4">
        <w:rPr>
          <w:rFonts w:ascii="Arial" w:hAnsi="Arial" w:cs="Arial"/>
          <w:color w:val="000000"/>
          <w:sz w:val="24"/>
          <w:szCs w:val="24"/>
        </w:rPr>
        <w:t xml:space="preserve">as </w:t>
      </w:r>
      <w:r>
        <w:rPr>
          <w:rFonts w:ascii="Arial" w:hAnsi="Arial" w:cs="Arial"/>
          <w:color w:val="000000"/>
          <w:sz w:val="24"/>
          <w:szCs w:val="24"/>
        </w:rPr>
        <w:t>stated in section</w:t>
      </w:r>
      <w:r w:rsidR="001F41F2">
        <w:rPr>
          <w:rFonts w:ascii="Arial" w:hAnsi="Arial" w:cs="Arial"/>
          <w:color w:val="000000"/>
          <w:sz w:val="24"/>
          <w:szCs w:val="24"/>
        </w:rPr>
        <w:t xml:space="preserve"> 10-16.20 </w:t>
      </w:r>
      <w:r>
        <w:rPr>
          <w:rFonts w:ascii="Arial" w:hAnsi="Arial" w:cs="Arial"/>
          <w:color w:val="000000"/>
          <w:sz w:val="24"/>
          <w:szCs w:val="24"/>
        </w:rPr>
        <w:t xml:space="preserve">of this </w:t>
      </w:r>
      <w:r w:rsidR="00AC0008">
        <w:rPr>
          <w:rFonts w:ascii="Arial" w:hAnsi="Arial" w:cs="Arial"/>
          <w:color w:val="000000"/>
          <w:sz w:val="24"/>
          <w:szCs w:val="24"/>
        </w:rPr>
        <w:t>C</w:t>
      </w:r>
      <w:r>
        <w:rPr>
          <w:rFonts w:ascii="Arial" w:hAnsi="Arial" w:cs="Arial"/>
          <w:color w:val="000000"/>
          <w:sz w:val="24"/>
          <w:szCs w:val="24"/>
        </w:rPr>
        <w:t>hapter.</w:t>
      </w:r>
      <w:r w:rsidR="0098787A">
        <w:rPr>
          <w:rFonts w:ascii="Arial" w:hAnsi="Arial" w:cs="Arial"/>
          <w:color w:val="000000"/>
          <w:sz w:val="24"/>
          <w:szCs w:val="24"/>
        </w:rPr>
        <w:br/>
      </w:r>
    </w:p>
    <w:p w14:paraId="28869336" w14:textId="69220C62" w:rsidR="00E24F39" w:rsidRDefault="00A86D5D" w:rsidP="009E15D8">
      <w:pPr>
        <w:rPr>
          <w:rFonts w:ascii="Arial" w:hAnsi="Arial" w:cs="Arial"/>
          <w:color w:val="000000"/>
          <w:sz w:val="24"/>
          <w:szCs w:val="24"/>
        </w:rPr>
      </w:pPr>
      <w:r>
        <w:rPr>
          <w:rFonts w:ascii="Arial" w:hAnsi="Arial" w:cs="Arial"/>
          <w:color w:val="000000"/>
          <w:sz w:val="24"/>
          <w:szCs w:val="24"/>
        </w:rPr>
        <w:tab/>
      </w:r>
      <w:r w:rsidR="00C42E0C">
        <w:rPr>
          <w:rFonts w:ascii="Arial" w:hAnsi="Arial" w:cs="Arial"/>
          <w:color w:val="000000"/>
          <w:sz w:val="24"/>
          <w:szCs w:val="24"/>
        </w:rPr>
        <w:t xml:space="preserve">A license issued under this </w:t>
      </w:r>
      <w:r w:rsidR="00AC0008">
        <w:rPr>
          <w:rFonts w:ascii="Arial" w:hAnsi="Arial" w:cs="Arial"/>
          <w:color w:val="000000"/>
          <w:sz w:val="24"/>
          <w:szCs w:val="24"/>
        </w:rPr>
        <w:t>C</w:t>
      </w:r>
      <w:r w:rsidR="00C42E0C">
        <w:rPr>
          <w:rFonts w:ascii="Arial" w:hAnsi="Arial" w:cs="Arial"/>
          <w:color w:val="000000"/>
          <w:sz w:val="24"/>
          <w:szCs w:val="24"/>
        </w:rPr>
        <w:t xml:space="preserve">hapter </w:t>
      </w:r>
      <w:r>
        <w:rPr>
          <w:rFonts w:ascii="Arial" w:hAnsi="Arial" w:cs="Arial"/>
          <w:color w:val="000000"/>
          <w:sz w:val="24"/>
          <w:szCs w:val="24"/>
        </w:rPr>
        <w:t xml:space="preserve">by the Agricultural Commissioner </w:t>
      </w:r>
      <w:r w:rsidR="00C42E0C">
        <w:rPr>
          <w:rFonts w:ascii="Arial" w:hAnsi="Arial" w:cs="Arial"/>
          <w:color w:val="000000"/>
          <w:sz w:val="24"/>
          <w:szCs w:val="24"/>
        </w:rPr>
        <w:t xml:space="preserve">does not grant any </w:t>
      </w:r>
      <w:r>
        <w:rPr>
          <w:rFonts w:ascii="Arial" w:hAnsi="Arial" w:cs="Arial"/>
          <w:color w:val="000000"/>
          <w:sz w:val="24"/>
          <w:szCs w:val="24"/>
        </w:rPr>
        <w:t xml:space="preserve">entitlement, </w:t>
      </w:r>
      <w:r w:rsidR="00C42E0C">
        <w:rPr>
          <w:rFonts w:ascii="Arial" w:hAnsi="Arial" w:cs="Arial"/>
          <w:color w:val="000000"/>
          <w:sz w:val="24"/>
          <w:szCs w:val="24"/>
        </w:rPr>
        <w:t>interest in real property</w:t>
      </w:r>
      <w:r>
        <w:rPr>
          <w:rFonts w:ascii="Arial" w:hAnsi="Arial" w:cs="Arial"/>
          <w:color w:val="000000"/>
          <w:sz w:val="24"/>
          <w:szCs w:val="24"/>
        </w:rPr>
        <w:t>,</w:t>
      </w:r>
      <w:r w:rsidR="00C42E0C">
        <w:rPr>
          <w:rFonts w:ascii="Arial" w:hAnsi="Arial" w:cs="Arial"/>
          <w:color w:val="000000"/>
          <w:sz w:val="24"/>
          <w:szCs w:val="24"/>
        </w:rPr>
        <w:t xml:space="preserve"> or create any interest of value and</w:t>
      </w:r>
      <w:r>
        <w:rPr>
          <w:rFonts w:ascii="Arial" w:hAnsi="Arial" w:cs="Arial"/>
          <w:color w:val="000000"/>
          <w:sz w:val="24"/>
          <w:szCs w:val="24"/>
        </w:rPr>
        <w:t xml:space="preserve"> does not run with the land.  The license is non</w:t>
      </w:r>
      <w:r w:rsidR="00E24F39">
        <w:rPr>
          <w:rFonts w:ascii="Arial" w:hAnsi="Arial" w:cs="Arial"/>
          <w:color w:val="000000"/>
          <w:sz w:val="24"/>
          <w:szCs w:val="24"/>
        </w:rPr>
        <w:t>-</w:t>
      </w:r>
      <w:r>
        <w:rPr>
          <w:rFonts w:ascii="Arial" w:hAnsi="Arial" w:cs="Arial"/>
          <w:color w:val="000000"/>
          <w:sz w:val="24"/>
          <w:szCs w:val="24"/>
        </w:rPr>
        <w:t>transferable and automatically terminates upon transfer of ownership. A Person that has obtained a license from the Agricultural Commissioner shall not transfer ownership or control of the license to another Person.  Any attempt to do so shall cause the license to be automatically revoked.</w:t>
      </w:r>
      <w:r w:rsidR="0098787A">
        <w:rPr>
          <w:rFonts w:ascii="Arial" w:hAnsi="Arial" w:cs="Arial"/>
          <w:color w:val="000000"/>
          <w:sz w:val="24"/>
          <w:szCs w:val="24"/>
        </w:rPr>
        <w:br/>
      </w:r>
    </w:p>
    <w:p w14:paraId="6D06CC52" w14:textId="2261E0DB" w:rsidR="00C42E0C" w:rsidRDefault="00A86D5D" w:rsidP="009E15D8">
      <w:pPr>
        <w:rPr>
          <w:rFonts w:ascii="Arial" w:hAnsi="Arial" w:cs="Arial"/>
          <w:color w:val="000000"/>
          <w:sz w:val="24"/>
          <w:szCs w:val="24"/>
        </w:rPr>
      </w:pPr>
      <w:r>
        <w:rPr>
          <w:rFonts w:ascii="Arial" w:hAnsi="Arial" w:cs="Arial"/>
          <w:color w:val="000000"/>
          <w:sz w:val="24"/>
          <w:szCs w:val="24"/>
        </w:rPr>
        <w:tab/>
      </w:r>
      <w:r w:rsidR="004009D6">
        <w:rPr>
          <w:rFonts w:ascii="Arial" w:hAnsi="Arial" w:cs="Arial"/>
          <w:color w:val="000000"/>
          <w:sz w:val="24"/>
          <w:szCs w:val="24"/>
        </w:rPr>
        <w:t>Receiving a</w:t>
      </w:r>
      <w:r>
        <w:rPr>
          <w:rFonts w:ascii="Arial" w:hAnsi="Arial" w:cs="Arial"/>
          <w:color w:val="000000"/>
          <w:sz w:val="24"/>
          <w:szCs w:val="24"/>
        </w:rPr>
        <w:t xml:space="preserve"> l</w:t>
      </w:r>
      <w:r w:rsidR="004009D6">
        <w:rPr>
          <w:rFonts w:ascii="Arial" w:hAnsi="Arial" w:cs="Arial"/>
          <w:color w:val="000000"/>
          <w:sz w:val="24"/>
          <w:szCs w:val="24"/>
        </w:rPr>
        <w:t xml:space="preserve">icense from </w:t>
      </w:r>
      <w:r>
        <w:rPr>
          <w:rFonts w:ascii="Arial" w:hAnsi="Arial" w:cs="Arial"/>
          <w:color w:val="000000"/>
          <w:sz w:val="24"/>
          <w:szCs w:val="24"/>
        </w:rPr>
        <w:t>the Agricultural Commissioner</w:t>
      </w:r>
      <w:r w:rsidR="004009D6">
        <w:rPr>
          <w:rFonts w:ascii="Arial" w:hAnsi="Arial" w:cs="Arial"/>
          <w:color w:val="000000"/>
          <w:sz w:val="24"/>
          <w:szCs w:val="24"/>
        </w:rPr>
        <w:t xml:space="preserve"> has no bearing on whether a person will be registered by the California Department of Food and Agriculture for the </w:t>
      </w:r>
      <w:r>
        <w:rPr>
          <w:rFonts w:ascii="Arial" w:hAnsi="Arial" w:cs="Arial"/>
          <w:color w:val="000000"/>
          <w:sz w:val="24"/>
          <w:szCs w:val="24"/>
        </w:rPr>
        <w:t>cultivation</w:t>
      </w:r>
      <w:r w:rsidR="004009D6">
        <w:rPr>
          <w:rFonts w:ascii="Arial" w:hAnsi="Arial" w:cs="Arial"/>
          <w:color w:val="000000"/>
          <w:sz w:val="24"/>
          <w:szCs w:val="24"/>
        </w:rPr>
        <w:t xml:space="preserve"> of industrial hemp.</w:t>
      </w:r>
      <w:r w:rsidR="0098787A">
        <w:rPr>
          <w:rFonts w:ascii="Arial" w:hAnsi="Arial" w:cs="Arial"/>
          <w:color w:val="000000"/>
          <w:sz w:val="24"/>
          <w:szCs w:val="24"/>
        </w:rPr>
        <w:br/>
      </w:r>
    </w:p>
    <w:p w14:paraId="04F72C5F" w14:textId="20379D4B" w:rsidR="00C42E0C" w:rsidRDefault="001F41F2" w:rsidP="009E15D8">
      <w:pPr>
        <w:rPr>
          <w:rFonts w:ascii="Arial" w:hAnsi="Arial" w:cs="Arial"/>
          <w:b/>
          <w:color w:val="000000"/>
          <w:sz w:val="24"/>
          <w:szCs w:val="24"/>
        </w:rPr>
      </w:pPr>
      <w:r>
        <w:rPr>
          <w:rFonts w:ascii="Arial" w:hAnsi="Arial" w:cs="Arial"/>
          <w:b/>
          <w:color w:val="000000"/>
          <w:sz w:val="24"/>
          <w:szCs w:val="24"/>
        </w:rPr>
        <w:t xml:space="preserve">Sec. </w:t>
      </w:r>
      <w:r w:rsidR="001B662E">
        <w:rPr>
          <w:rFonts w:ascii="Arial" w:hAnsi="Arial" w:cs="Arial"/>
          <w:b/>
          <w:color w:val="000000"/>
          <w:sz w:val="24"/>
          <w:szCs w:val="24"/>
        </w:rPr>
        <w:t>10-16.</w:t>
      </w:r>
      <w:r w:rsidR="0077440C">
        <w:rPr>
          <w:rFonts w:ascii="Arial" w:hAnsi="Arial" w:cs="Arial"/>
          <w:b/>
          <w:color w:val="000000"/>
          <w:sz w:val="24"/>
          <w:szCs w:val="24"/>
        </w:rPr>
        <w:t>50</w:t>
      </w:r>
      <w:r w:rsidR="006E3EEB">
        <w:rPr>
          <w:rFonts w:ascii="Arial" w:hAnsi="Arial" w:cs="Arial"/>
          <w:b/>
          <w:color w:val="000000"/>
          <w:sz w:val="24"/>
          <w:szCs w:val="24"/>
        </w:rPr>
        <w:tab/>
      </w:r>
      <w:r w:rsidR="00280A26">
        <w:rPr>
          <w:rFonts w:ascii="Arial" w:hAnsi="Arial" w:cs="Arial"/>
          <w:b/>
          <w:color w:val="000000"/>
          <w:sz w:val="24"/>
          <w:szCs w:val="24"/>
        </w:rPr>
        <w:t xml:space="preserve"> </w:t>
      </w:r>
      <w:r w:rsidR="00C42E0C">
        <w:rPr>
          <w:rFonts w:ascii="Arial" w:hAnsi="Arial" w:cs="Arial"/>
          <w:b/>
          <w:color w:val="000000"/>
          <w:sz w:val="24"/>
          <w:szCs w:val="24"/>
        </w:rPr>
        <w:t>License requirements</w:t>
      </w:r>
      <w:r w:rsidR="0098787A">
        <w:rPr>
          <w:rFonts w:ascii="Arial" w:hAnsi="Arial" w:cs="Arial"/>
          <w:b/>
          <w:color w:val="000000"/>
          <w:sz w:val="24"/>
          <w:szCs w:val="24"/>
        </w:rPr>
        <w:br/>
      </w:r>
    </w:p>
    <w:p w14:paraId="2A4DABB6" w14:textId="0118FCD6" w:rsidR="00C42E0C" w:rsidRDefault="00C42E0C" w:rsidP="009E15D8">
      <w:pPr>
        <w:rPr>
          <w:rFonts w:ascii="Arial" w:hAnsi="Arial" w:cs="Arial"/>
          <w:color w:val="000000"/>
          <w:sz w:val="24"/>
          <w:szCs w:val="24"/>
        </w:rPr>
      </w:pPr>
      <w:r>
        <w:rPr>
          <w:rFonts w:ascii="Arial" w:hAnsi="Arial" w:cs="Arial"/>
          <w:b/>
          <w:color w:val="000000"/>
          <w:sz w:val="24"/>
          <w:szCs w:val="24"/>
        </w:rPr>
        <w:tab/>
      </w:r>
      <w:r>
        <w:rPr>
          <w:rFonts w:ascii="Arial" w:hAnsi="Arial" w:cs="Arial"/>
          <w:color w:val="000000"/>
          <w:sz w:val="24"/>
          <w:szCs w:val="24"/>
        </w:rPr>
        <w:t xml:space="preserve">A license for the cultivation of industrial hemp </w:t>
      </w:r>
      <w:r w:rsidR="00A86D5D">
        <w:rPr>
          <w:rFonts w:ascii="Arial" w:hAnsi="Arial" w:cs="Arial"/>
          <w:color w:val="000000"/>
          <w:sz w:val="24"/>
          <w:szCs w:val="24"/>
        </w:rPr>
        <w:t xml:space="preserve">for commercial and research purposes </w:t>
      </w:r>
      <w:r>
        <w:rPr>
          <w:rFonts w:ascii="Arial" w:hAnsi="Arial" w:cs="Arial"/>
          <w:color w:val="000000"/>
          <w:sz w:val="24"/>
          <w:szCs w:val="24"/>
        </w:rPr>
        <w:t>may be issued only if each of the following requirements are met:</w:t>
      </w:r>
      <w:r w:rsidR="0098787A">
        <w:rPr>
          <w:rFonts w:ascii="Arial" w:hAnsi="Arial" w:cs="Arial"/>
          <w:color w:val="000000"/>
          <w:sz w:val="24"/>
          <w:szCs w:val="24"/>
        </w:rPr>
        <w:br/>
      </w:r>
    </w:p>
    <w:p w14:paraId="00C130F3" w14:textId="77777777" w:rsidR="00C42E0C" w:rsidRDefault="00C42E0C" w:rsidP="009E15D8">
      <w:pPr>
        <w:numPr>
          <w:ilvl w:val="0"/>
          <w:numId w:val="2"/>
        </w:numPr>
        <w:rPr>
          <w:rFonts w:ascii="Arial" w:hAnsi="Arial" w:cs="Arial"/>
          <w:color w:val="000000"/>
          <w:sz w:val="24"/>
          <w:szCs w:val="24"/>
        </w:rPr>
      </w:pPr>
      <w:r>
        <w:rPr>
          <w:rFonts w:ascii="Arial" w:hAnsi="Arial" w:cs="Arial"/>
          <w:color w:val="000000"/>
          <w:sz w:val="24"/>
          <w:szCs w:val="24"/>
        </w:rPr>
        <w:t xml:space="preserve">Applicants shall </w:t>
      </w:r>
      <w:proofErr w:type="gramStart"/>
      <w:r>
        <w:rPr>
          <w:rFonts w:ascii="Arial" w:hAnsi="Arial" w:cs="Arial"/>
          <w:color w:val="000000"/>
          <w:sz w:val="24"/>
          <w:szCs w:val="24"/>
        </w:rPr>
        <w:t>submit an application</w:t>
      </w:r>
      <w:proofErr w:type="gramEnd"/>
      <w:r>
        <w:rPr>
          <w:rFonts w:ascii="Arial" w:hAnsi="Arial" w:cs="Arial"/>
          <w:color w:val="000000"/>
          <w:sz w:val="24"/>
          <w:szCs w:val="24"/>
        </w:rPr>
        <w:t xml:space="preserve"> in accordance with the application process established by the Agricultural Commissioner. A single license may be issued for multiple parcels. </w:t>
      </w:r>
    </w:p>
    <w:p w14:paraId="0E7F86DD" w14:textId="77777777" w:rsidR="00A92D08" w:rsidRDefault="00C42E0C" w:rsidP="009E15D8">
      <w:pPr>
        <w:numPr>
          <w:ilvl w:val="0"/>
          <w:numId w:val="2"/>
        </w:numPr>
        <w:rPr>
          <w:rFonts w:ascii="Arial" w:hAnsi="Arial" w:cs="Arial"/>
          <w:color w:val="000000"/>
          <w:sz w:val="24"/>
          <w:szCs w:val="24"/>
        </w:rPr>
      </w:pPr>
      <w:r>
        <w:rPr>
          <w:rFonts w:ascii="Arial" w:hAnsi="Arial" w:cs="Arial"/>
          <w:color w:val="000000"/>
          <w:sz w:val="24"/>
          <w:szCs w:val="24"/>
        </w:rPr>
        <w:lastRenderedPageBreak/>
        <w:t xml:space="preserve">An applicant shall be the deed holder of the land upon which </w:t>
      </w:r>
      <w:r w:rsidR="00A86D5D">
        <w:rPr>
          <w:rFonts w:ascii="Arial" w:hAnsi="Arial" w:cs="Arial"/>
          <w:color w:val="000000"/>
          <w:sz w:val="24"/>
          <w:szCs w:val="24"/>
        </w:rPr>
        <w:t xml:space="preserve">the </w:t>
      </w:r>
      <w:r>
        <w:rPr>
          <w:rFonts w:ascii="Arial" w:hAnsi="Arial" w:cs="Arial"/>
          <w:color w:val="000000"/>
          <w:sz w:val="24"/>
          <w:szCs w:val="24"/>
        </w:rPr>
        <w:t xml:space="preserve">hemp is to be cultivated, or provide written consent in a form acceptable to the Agricultural Commissioner, from the deed holder granting permission for the cultivation of industrial hemp on the specified parcel(s). </w:t>
      </w:r>
    </w:p>
    <w:p w14:paraId="4D6582AF" w14:textId="721B002F" w:rsidR="00C42E0C" w:rsidRDefault="00A92D08" w:rsidP="009E15D8">
      <w:pPr>
        <w:numPr>
          <w:ilvl w:val="0"/>
          <w:numId w:val="2"/>
        </w:numPr>
        <w:rPr>
          <w:rFonts w:ascii="Arial" w:hAnsi="Arial" w:cs="Arial"/>
          <w:color w:val="000000"/>
          <w:sz w:val="24"/>
          <w:szCs w:val="24"/>
        </w:rPr>
      </w:pPr>
      <w:r w:rsidRPr="00947739">
        <w:rPr>
          <w:rFonts w:ascii="Arial" w:hAnsi="Arial" w:cs="Arial"/>
          <w:color w:val="000000"/>
          <w:sz w:val="24"/>
          <w:szCs w:val="24"/>
        </w:rPr>
        <w:t xml:space="preserve">Persons wishing to grow industrial hemp for research purposes in </w:t>
      </w:r>
      <w:r w:rsidR="006952F3">
        <w:rPr>
          <w:rFonts w:ascii="Arial" w:hAnsi="Arial" w:cs="Arial"/>
          <w:color w:val="000000"/>
          <w:sz w:val="24"/>
          <w:szCs w:val="24"/>
        </w:rPr>
        <w:t xml:space="preserve">Siskiyou </w:t>
      </w:r>
      <w:r w:rsidR="002612B5" w:rsidRPr="00947739">
        <w:rPr>
          <w:rFonts w:ascii="Arial" w:hAnsi="Arial" w:cs="Arial"/>
          <w:color w:val="000000"/>
          <w:sz w:val="24"/>
          <w:szCs w:val="24"/>
        </w:rPr>
        <w:t>County shall</w:t>
      </w:r>
      <w:r w:rsidRPr="00947739">
        <w:rPr>
          <w:rFonts w:ascii="Arial" w:hAnsi="Arial" w:cs="Arial"/>
          <w:color w:val="000000"/>
          <w:sz w:val="24"/>
          <w:szCs w:val="24"/>
        </w:rPr>
        <w:t xml:space="preserve"> be required </w:t>
      </w:r>
      <w:r w:rsidR="002612B5" w:rsidRPr="00947739">
        <w:rPr>
          <w:rFonts w:ascii="Arial" w:hAnsi="Arial" w:cs="Arial"/>
          <w:color w:val="000000"/>
          <w:sz w:val="24"/>
          <w:szCs w:val="24"/>
        </w:rPr>
        <w:t>to be licensed</w:t>
      </w:r>
      <w:r w:rsidR="00A86D5D">
        <w:rPr>
          <w:rFonts w:ascii="Arial" w:hAnsi="Arial" w:cs="Arial"/>
          <w:color w:val="000000"/>
          <w:sz w:val="24"/>
          <w:szCs w:val="24"/>
        </w:rPr>
        <w:t xml:space="preserve"> by the Agricultural Commissioner</w:t>
      </w:r>
      <w:r w:rsidR="002612B5">
        <w:rPr>
          <w:rFonts w:ascii="Arial" w:hAnsi="Arial" w:cs="Arial"/>
          <w:color w:val="000000"/>
          <w:sz w:val="24"/>
          <w:szCs w:val="24"/>
        </w:rPr>
        <w:t>.</w:t>
      </w:r>
      <w:r w:rsidR="00C42E0C">
        <w:rPr>
          <w:rFonts w:ascii="Arial" w:hAnsi="Arial" w:cs="Arial"/>
          <w:color w:val="000000"/>
          <w:sz w:val="24"/>
          <w:szCs w:val="24"/>
        </w:rPr>
        <w:t xml:space="preserve"> </w:t>
      </w:r>
    </w:p>
    <w:p w14:paraId="4A5353F8" w14:textId="5F48EEEE" w:rsidR="00C42E0C" w:rsidRPr="004751CF" w:rsidRDefault="004751CF" w:rsidP="009E15D8">
      <w:pPr>
        <w:numPr>
          <w:ilvl w:val="0"/>
          <w:numId w:val="2"/>
        </w:numPr>
        <w:rPr>
          <w:rFonts w:ascii="Arial" w:hAnsi="Arial" w:cs="Arial"/>
          <w:color w:val="000000"/>
          <w:sz w:val="24"/>
          <w:szCs w:val="24"/>
        </w:rPr>
      </w:pPr>
      <w:r w:rsidRPr="004751CF">
        <w:rPr>
          <w:rFonts w:ascii="Arial" w:hAnsi="Arial" w:cs="Arial"/>
          <w:color w:val="000000"/>
          <w:sz w:val="24"/>
          <w:szCs w:val="24"/>
        </w:rPr>
        <w:t xml:space="preserve">Each parcel for which a license is submitted must be of a minimum designation of </w:t>
      </w:r>
      <w:r w:rsidR="006952F3">
        <w:rPr>
          <w:rFonts w:ascii="Arial" w:hAnsi="Arial" w:cs="Arial"/>
          <w:color w:val="000000"/>
          <w:sz w:val="24"/>
          <w:szCs w:val="24"/>
        </w:rPr>
        <w:t>AG-1 or AG-2</w:t>
      </w:r>
      <w:r w:rsidR="001B662E">
        <w:rPr>
          <w:rFonts w:ascii="Arial" w:hAnsi="Arial" w:cs="Arial"/>
          <w:color w:val="000000"/>
          <w:sz w:val="24"/>
          <w:szCs w:val="24"/>
        </w:rPr>
        <w:t xml:space="preserve"> with a 40-acre</w:t>
      </w:r>
      <w:r w:rsidR="006952F3">
        <w:rPr>
          <w:rFonts w:ascii="Arial" w:hAnsi="Arial" w:cs="Arial"/>
          <w:color w:val="000000"/>
          <w:sz w:val="24"/>
          <w:szCs w:val="24"/>
        </w:rPr>
        <w:t xml:space="preserve"> </w:t>
      </w:r>
      <w:r w:rsidR="00517391">
        <w:rPr>
          <w:rFonts w:ascii="Arial" w:hAnsi="Arial" w:cs="Arial"/>
          <w:color w:val="000000"/>
          <w:sz w:val="24"/>
          <w:szCs w:val="24"/>
        </w:rPr>
        <w:t xml:space="preserve">parcel </w:t>
      </w:r>
      <w:r w:rsidR="006952F3">
        <w:rPr>
          <w:rFonts w:ascii="Arial" w:hAnsi="Arial" w:cs="Arial"/>
          <w:color w:val="000000"/>
          <w:sz w:val="24"/>
          <w:szCs w:val="24"/>
        </w:rPr>
        <w:t>minimum</w:t>
      </w:r>
      <w:r w:rsidRPr="004751CF">
        <w:rPr>
          <w:rFonts w:ascii="Arial" w:hAnsi="Arial" w:cs="Arial"/>
          <w:color w:val="000000"/>
          <w:sz w:val="24"/>
          <w:szCs w:val="24"/>
        </w:rPr>
        <w:t>.</w:t>
      </w:r>
      <w:r w:rsidR="00C42E0C" w:rsidRPr="004751CF">
        <w:rPr>
          <w:rFonts w:ascii="Arial" w:hAnsi="Arial" w:cs="Arial"/>
          <w:color w:val="000000"/>
          <w:sz w:val="24"/>
          <w:szCs w:val="24"/>
        </w:rPr>
        <w:t xml:space="preserve"> </w:t>
      </w:r>
    </w:p>
    <w:p w14:paraId="79C931E6" w14:textId="77777777" w:rsidR="00C42E0C" w:rsidRDefault="00C42E0C" w:rsidP="009E15D8">
      <w:pPr>
        <w:numPr>
          <w:ilvl w:val="0"/>
          <w:numId w:val="2"/>
        </w:numPr>
        <w:rPr>
          <w:rFonts w:ascii="Arial" w:hAnsi="Arial" w:cs="Arial"/>
          <w:color w:val="000000"/>
          <w:sz w:val="24"/>
          <w:szCs w:val="24"/>
        </w:rPr>
      </w:pPr>
      <w:r>
        <w:rPr>
          <w:rFonts w:ascii="Arial" w:hAnsi="Arial" w:cs="Arial"/>
          <w:color w:val="000000"/>
          <w:sz w:val="24"/>
          <w:szCs w:val="24"/>
        </w:rPr>
        <w:t>An applicant shall fully satisfy the registration requirements stated in Food and Agricultural Code section 81003.</w:t>
      </w:r>
    </w:p>
    <w:p w14:paraId="368C3878" w14:textId="77777777" w:rsidR="00F86B72" w:rsidRDefault="00A56C99" w:rsidP="009E15D8">
      <w:pPr>
        <w:numPr>
          <w:ilvl w:val="0"/>
          <w:numId w:val="2"/>
        </w:numPr>
        <w:rPr>
          <w:rFonts w:ascii="Arial" w:hAnsi="Arial" w:cs="Arial"/>
          <w:color w:val="000000"/>
          <w:sz w:val="24"/>
          <w:szCs w:val="24"/>
        </w:rPr>
      </w:pPr>
      <w:r w:rsidRPr="00947739">
        <w:rPr>
          <w:rFonts w:ascii="Arial" w:hAnsi="Arial" w:cs="Arial"/>
          <w:color w:val="000000"/>
          <w:sz w:val="24"/>
          <w:szCs w:val="24"/>
        </w:rPr>
        <w:t>An applicant shall obtain an Operator Identification Number, or Restricted Materials permit,</w:t>
      </w:r>
      <w:r w:rsidR="00AF244E" w:rsidRPr="00947739">
        <w:rPr>
          <w:rFonts w:ascii="Arial" w:hAnsi="Arial" w:cs="Arial"/>
          <w:color w:val="000000"/>
          <w:sz w:val="24"/>
          <w:szCs w:val="24"/>
        </w:rPr>
        <w:t xml:space="preserve"> whichever is more appropriate, from the Agricultural Commissioner.</w:t>
      </w:r>
    </w:p>
    <w:p w14:paraId="3C5F2D6F" w14:textId="6C303D3C" w:rsidR="00A56C99" w:rsidRPr="00D83D84" w:rsidRDefault="00F86B72" w:rsidP="009E15D8">
      <w:pPr>
        <w:numPr>
          <w:ilvl w:val="0"/>
          <w:numId w:val="2"/>
        </w:numPr>
        <w:rPr>
          <w:rFonts w:ascii="Arial" w:hAnsi="Arial" w:cs="Arial"/>
          <w:color w:val="000000"/>
          <w:sz w:val="24"/>
          <w:szCs w:val="24"/>
        </w:rPr>
      </w:pPr>
      <w:r w:rsidRPr="00D83D84">
        <w:rPr>
          <w:rFonts w:ascii="Arial" w:hAnsi="Arial" w:cs="Arial"/>
          <w:color w:val="000000"/>
          <w:sz w:val="24"/>
          <w:szCs w:val="24"/>
        </w:rPr>
        <w:t>Each applicant shall declare</w:t>
      </w:r>
      <w:r w:rsidR="00AF244E" w:rsidRPr="00D83D84">
        <w:rPr>
          <w:rFonts w:ascii="Arial" w:hAnsi="Arial" w:cs="Arial"/>
          <w:color w:val="000000"/>
          <w:sz w:val="24"/>
          <w:szCs w:val="24"/>
        </w:rPr>
        <w:t xml:space="preserve"> </w:t>
      </w:r>
      <w:r w:rsidRPr="00D83D84">
        <w:rPr>
          <w:rFonts w:ascii="Arial" w:hAnsi="Arial" w:cs="Arial"/>
          <w:color w:val="000000"/>
          <w:sz w:val="24"/>
          <w:szCs w:val="24"/>
        </w:rPr>
        <w:t xml:space="preserve">the </w:t>
      </w:r>
      <w:r w:rsidR="008D7782" w:rsidRPr="00D83D84">
        <w:rPr>
          <w:rFonts w:ascii="Arial" w:hAnsi="Arial" w:cs="Arial"/>
          <w:color w:val="000000"/>
          <w:sz w:val="24"/>
          <w:szCs w:val="24"/>
        </w:rPr>
        <w:t xml:space="preserve">intended </w:t>
      </w:r>
      <w:r w:rsidR="00851BC9" w:rsidRPr="00D83D84">
        <w:rPr>
          <w:rFonts w:ascii="Arial" w:hAnsi="Arial" w:cs="Arial"/>
          <w:color w:val="000000"/>
          <w:sz w:val="24"/>
          <w:szCs w:val="24"/>
        </w:rPr>
        <w:t xml:space="preserve">end use </w:t>
      </w:r>
      <w:r w:rsidR="008D7782" w:rsidRPr="00D83D84">
        <w:rPr>
          <w:rFonts w:ascii="Arial" w:hAnsi="Arial" w:cs="Arial"/>
          <w:color w:val="000000"/>
          <w:sz w:val="24"/>
          <w:szCs w:val="24"/>
        </w:rPr>
        <w:t xml:space="preserve">of </w:t>
      </w:r>
      <w:r w:rsidR="00851BC9" w:rsidRPr="00D83D84">
        <w:rPr>
          <w:rFonts w:ascii="Arial" w:hAnsi="Arial" w:cs="Arial"/>
          <w:color w:val="000000"/>
          <w:sz w:val="24"/>
          <w:szCs w:val="24"/>
        </w:rPr>
        <w:t xml:space="preserve">the </w:t>
      </w:r>
      <w:r w:rsidR="008D7782" w:rsidRPr="00D83D84">
        <w:rPr>
          <w:rFonts w:ascii="Arial" w:hAnsi="Arial" w:cs="Arial"/>
          <w:color w:val="000000"/>
          <w:sz w:val="24"/>
          <w:szCs w:val="24"/>
        </w:rPr>
        <w:t xml:space="preserve">industrial hemp production </w:t>
      </w:r>
      <w:r w:rsidR="002B47D2" w:rsidRPr="00D83D84">
        <w:rPr>
          <w:rFonts w:ascii="Arial" w:hAnsi="Arial" w:cs="Arial"/>
          <w:color w:val="000000"/>
          <w:sz w:val="24"/>
          <w:szCs w:val="24"/>
        </w:rPr>
        <w:t>that shall</w:t>
      </w:r>
      <w:r w:rsidR="008D7782" w:rsidRPr="00D83D84">
        <w:rPr>
          <w:rFonts w:ascii="Arial" w:hAnsi="Arial" w:cs="Arial"/>
          <w:color w:val="000000"/>
          <w:sz w:val="24"/>
          <w:szCs w:val="24"/>
        </w:rPr>
        <w:t xml:space="preserve"> occur</w:t>
      </w:r>
      <w:r w:rsidR="002B47D2" w:rsidRPr="00D83D84">
        <w:rPr>
          <w:rFonts w:ascii="Arial" w:hAnsi="Arial" w:cs="Arial"/>
          <w:color w:val="000000"/>
          <w:sz w:val="24"/>
          <w:szCs w:val="24"/>
        </w:rPr>
        <w:t xml:space="preserve"> on the parcel</w:t>
      </w:r>
      <w:r w:rsidR="008D7782" w:rsidRPr="00D83D84">
        <w:rPr>
          <w:rFonts w:ascii="Arial" w:hAnsi="Arial" w:cs="Arial"/>
          <w:color w:val="000000"/>
          <w:sz w:val="24"/>
          <w:szCs w:val="24"/>
        </w:rPr>
        <w:t xml:space="preserve">: </w:t>
      </w:r>
      <w:r w:rsidR="002F2C83" w:rsidRPr="00D83D84">
        <w:rPr>
          <w:rFonts w:ascii="Arial" w:hAnsi="Arial" w:cs="Arial"/>
          <w:color w:val="000000"/>
          <w:sz w:val="24"/>
          <w:szCs w:val="24"/>
        </w:rPr>
        <w:t>seed/fiber, oil, or nursery production.</w:t>
      </w:r>
    </w:p>
    <w:p w14:paraId="2A5ECCFF" w14:textId="0118E164" w:rsidR="00C42E0C" w:rsidRDefault="00C42E0C" w:rsidP="009E15D8">
      <w:pPr>
        <w:numPr>
          <w:ilvl w:val="0"/>
          <w:numId w:val="2"/>
        </w:numPr>
        <w:rPr>
          <w:rFonts w:ascii="Arial" w:hAnsi="Arial" w:cs="Arial"/>
          <w:color w:val="000000"/>
          <w:sz w:val="24"/>
          <w:szCs w:val="24"/>
        </w:rPr>
      </w:pPr>
      <w:r>
        <w:rPr>
          <w:rFonts w:ascii="Arial" w:hAnsi="Arial" w:cs="Arial"/>
          <w:color w:val="000000"/>
          <w:sz w:val="24"/>
          <w:szCs w:val="24"/>
        </w:rPr>
        <w:t xml:space="preserve">An applicant for the cultivation of </w:t>
      </w:r>
      <w:r w:rsidR="002B47D2">
        <w:rPr>
          <w:rFonts w:ascii="Arial" w:hAnsi="Arial" w:cs="Arial"/>
          <w:color w:val="000000"/>
          <w:sz w:val="24"/>
          <w:szCs w:val="24"/>
        </w:rPr>
        <w:t>T</w:t>
      </w:r>
      <w:r>
        <w:rPr>
          <w:rFonts w:ascii="Arial" w:hAnsi="Arial" w:cs="Arial"/>
          <w:color w:val="000000"/>
          <w:sz w:val="24"/>
          <w:szCs w:val="24"/>
        </w:rPr>
        <w:t xml:space="preserve">ransplants shall have a license to sell nursery stock as required under California Food and Agricultural Code section 6721 et seq. </w:t>
      </w:r>
    </w:p>
    <w:p w14:paraId="11EB2C08" w14:textId="58476A1C" w:rsidR="00C42E0C" w:rsidRDefault="00C42E0C" w:rsidP="009E15D8">
      <w:pPr>
        <w:numPr>
          <w:ilvl w:val="0"/>
          <w:numId w:val="2"/>
        </w:numPr>
        <w:rPr>
          <w:rFonts w:ascii="Arial" w:hAnsi="Arial" w:cs="Arial"/>
          <w:color w:val="000000"/>
          <w:sz w:val="24"/>
          <w:szCs w:val="24"/>
        </w:rPr>
      </w:pPr>
      <w:r>
        <w:rPr>
          <w:rFonts w:ascii="Arial" w:hAnsi="Arial" w:cs="Arial"/>
          <w:color w:val="000000"/>
          <w:sz w:val="24"/>
          <w:szCs w:val="24"/>
        </w:rPr>
        <w:t xml:space="preserve">Each license issued under this </w:t>
      </w:r>
      <w:r w:rsidR="00AC0008">
        <w:rPr>
          <w:rFonts w:ascii="Arial" w:hAnsi="Arial" w:cs="Arial"/>
          <w:color w:val="000000"/>
          <w:sz w:val="24"/>
          <w:szCs w:val="24"/>
        </w:rPr>
        <w:t>C</w:t>
      </w:r>
      <w:r>
        <w:rPr>
          <w:rFonts w:ascii="Arial" w:hAnsi="Arial" w:cs="Arial"/>
          <w:color w:val="000000"/>
          <w:sz w:val="24"/>
          <w:szCs w:val="24"/>
        </w:rPr>
        <w:t>hapter shall expire one year from the date of its issuance.</w:t>
      </w:r>
    </w:p>
    <w:p w14:paraId="374888C4" w14:textId="4E59925B" w:rsidR="00C42E0C" w:rsidRPr="0098787A" w:rsidRDefault="004751CF" w:rsidP="00036D20">
      <w:pPr>
        <w:pStyle w:val="ListParagraph"/>
        <w:numPr>
          <w:ilvl w:val="0"/>
          <w:numId w:val="2"/>
        </w:numPr>
        <w:jc w:val="left"/>
        <w:rPr>
          <w:color w:val="000000"/>
          <w:sz w:val="24"/>
          <w:szCs w:val="24"/>
        </w:rPr>
      </w:pPr>
      <w:r w:rsidRPr="0098787A">
        <w:rPr>
          <w:rFonts w:eastAsia="Times New Roman"/>
          <w:color w:val="000000"/>
          <w:sz w:val="24"/>
          <w:szCs w:val="24"/>
        </w:rPr>
        <w:t>The license renewal application shall be submitted in accordance with the application process established by the Agricultural Commissioner.</w:t>
      </w:r>
      <w:r w:rsidR="0098787A" w:rsidRPr="0098787A">
        <w:rPr>
          <w:rFonts w:eastAsia="Times New Roman"/>
          <w:color w:val="000000"/>
          <w:sz w:val="24"/>
          <w:szCs w:val="24"/>
        </w:rPr>
        <w:br/>
      </w:r>
    </w:p>
    <w:p w14:paraId="2B443F84" w14:textId="7884527F" w:rsidR="00C42E0C" w:rsidRPr="00947739" w:rsidRDefault="001F41F2" w:rsidP="009E15D8">
      <w:pPr>
        <w:rPr>
          <w:rFonts w:ascii="Arial" w:hAnsi="Arial" w:cs="Arial"/>
          <w:b/>
          <w:color w:val="000000"/>
          <w:sz w:val="24"/>
          <w:szCs w:val="24"/>
        </w:rPr>
      </w:pPr>
      <w:bookmarkStart w:id="2" w:name="_Hlk36195524"/>
      <w:r>
        <w:rPr>
          <w:rFonts w:ascii="Arial" w:hAnsi="Arial" w:cs="Arial"/>
          <w:b/>
          <w:color w:val="000000"/>
          <w:sz w:val="24"/>
          <w:szCs w:val="24"/>
        </w:rPr>
        <w:t>Sec. 10-16.</w:t>
      </w:r>
      <w:r w:rsidR="0077440C">
        <w:rPr>
          <w:rFonts w:ascii="Arial" w:hAnsi="Arial" w:cs="Arial"/>
          <w:b/>
          <w:color w:val="000000"/>
          <w:sz w:val="24"/>
          <w:szCs w:val="24"/>
        </w:rPr>
        <w:t>60</w:t>
      </w:r>
      <w:r w:rsidR="006E3EEB">
        <w:rPr>
          <w:rFonts w:ascii="Arial" w:hAnsi="Arial" w:cs="Arial"/>
          <w:b/>
          <w:color w:val="000000"/>
          <w:sz w:val="24"/>
          <w:szCs w:val="24"/>
        </w:rPr>
        <w:tab/>
      </w:r>
      <w:r w:rsidR="00C42E0C" w:rsidRPr="00947739">
        <w:rPr>
          <w:rFonts w:ascii="Arial" w:hAnsi="Arial" w:cs="Arial"/>
          <w:b/>
          <w:color w:val="000000"/>
          <w:sz w:val="24"/>
          <w:szCs w:val="24"/>
        </w:rPr>
        <w:t>Cultivation requirements</w:t>
      </w:r>
      <w:bookmarkEnd w:id="2"/>
      <w:r w:rsidR="0098787A">
        <w:rPr>
          <w:rFonts w:ascii="Arial" w:hAnsi="Arial" w:cs="Arial"/>
          <w:b/>
          <w:color w:val="000000"/>
          <w:sz w:val="24"/>
          <w:szCs w:val="24"/>
        </w:rPr>
        <w:br/>
      </w:r>
    </w:p>
    <w:p w14:paraId="280A482E" w14:textId="325E87C1" w:rsidR="00C42E0C" w:rsidRDefault="00C42E0C" w:rsidP="009E15D8">
      <w:pPr>
        <w:rPr>
          <w:rFonts w:ascii="Arial" w:hAnsi="Arial" w:cs="Arial"/>
          <w:color w:val="000000"/>
          <w:sz w:val="24"/>
          <w:szCs w:val="24"/>
        </w:rPr>
      </w:pPr>
      <w:r>
        <w:rPr>
          <w:rFonts w:ascii="Arial" w:hAnsi="Arial" w:cs="Arial"/>
          <w:color w:val="000000"/>
          <w:sz w:val="24"/>
          <w:szCs w:val="24"/>
        </w:rPr>
        <w:tab/>
        <w:t>The following standards shall apply to the cultivation of industrial hemp</w:t>
      </w:r>
      <w:r w:rsidR="00314746">
        <w:rPr>
          <w:rFonts w:ascii="Arial" w:hAnsi="Arial" w:cs="Arial"/>
          <w:color w:val="000000"/>
          <w:sz w:val="24"/>
          <w:szCs w:val="24"/>
        </w:rPr>
        <w:t xml:space="preserve"> for commercial and research purposes</w:t>
      </w:r>
      <w:r>
        <w:rPr>
          <w:rFonts w:ascii="Arial" w:hAnsi="Arial" w:cs="Arial"/>
          <w:color w:val="000000"/>
          <w:sz w:val="24"/>
          <w:szCs w:val="24"/>
        </w:rPr>
        <w:t>.</w:t>
      </w:r>
      <w:r w:rsidR="0098787A">
        <w:rPr>
          <w:rFonts w:ascii="Arial" w:hAnsi="Arial" w:cs="Arial"/>
          <w:color w:val="000000"/>
          <w:sz w:val="24"/>
          <w:szCs w:val="24"/>
        </w:rPr>
        <w:br/>
      </w:r>
    </w:p>
    <w:p w14:paraId="5B85B297" w14:textId="353D2DA5" w:rsidR="007173AA" w:rsidRPr="0098787A" w:rsidRDefault="00C42E0C" w:rsidP="00320D33">
      <w:pPr>
        <w:numPr>
          <w:ilvl w:val="0"/>
          <w:numId w:val="3"/>
        </w:numPr>
        <w:rPr>
          <w:rFonts w:ascii="Arial" w:hAnsi="Arial" w:cs="Arial"/>
          <w:color w:val="000000"/>
          <w:sz w:val="24"/>
          <w:szCs w:val="24"/>
        </w:rPr>
      </w:pPr>
      <w:bookmarkStart w:id="3" w:name="_Hlk36195539"/>
      <w:r w:rsidRPr="0098787A">
        <w:rPr>
          <w:rFonts w:ascii="Arial" w:hAnsi="Arial" w:cs="Arial"/>
          <w:color w:val="000000"/>
          <w:sz w:val="24"/>
          <w:szCs w:val="24"/>
        </w:rPr>
        <w:t xml:space="preserve">The cultivation of industrial hemp is permitted </w:t>
      </w:r>
      <w:r w:rsidR="006952F3" w:rsidRPr="0098787A">
        <w:rPr>
          <w:rFonts w:ascii="Arial" w:hAnsi="Arial" w:cs="Arial"/>
          <w:color w:val="000000"/>
          <w:sz w:val="24"/>
          <w:szCs w:val="24"/>
        </w:rPr>
        <w:t xml:space="preserve">in AG-1 </w:t>
      </w:r>
      <w:r w:rsidR="001B662E" w:rsidRPr="0098787A">
        <w:rPr>
          <w:rFonts w:ascii="Arial" w:hAnsi="Arial" w:cs="Arial"/>
          <w:color w:val="000000"/>
          <w:sz w:val="24"/>
          <w:szCs w:val="24"/>
        </w:rPr>
        <w:t>and AG-2 zones, subject to a 40-</w:t>
      </w:r>
      <w:r w:rsidR="006952F3" w:rsidRPr="0098787A">
        <w:rPr>
          <w:rFonts w:ascii="Arial" w:hAnsi="Arial" w:cs="Arial"/>
          <w:color w:val="000000"/>
          <w:sz w:val="24"/>
          <w:szCs w:val="24"/>
        </w:rPr>
        <w:t>acre minimum parcel size</w:t>
      </w:r>
      <w:r w:rsidR="000662A4">
        <w:rPr>
          <w:rFonts w:ascii="Arial" w:hAnsi="Arial" w:cs="Arial"/>
          <w:color w:val="000000"/>
          <w:sz w:val="24"/>
          <w:szCs w:val="24"/>
        </w:rPr>
        <w:t xml:space="preserve">, and </w:t>
      </w:r>
      <w:r w:rsidR="00C432D1" w:rsidRPr="00C432D1">
        <w:rPr>
          <w:rFonts w:ascii="Arial" w:hAnsi="Arial" w:cs="Arial"/>
          <w:color w:val="000000"/>
          <w:sz w:val="24"/>
          <w:szCs w:val="24"/>
        </w:rPr>
        <w:t>in the Hemp (H) Combining District</w:t>
      </w:r>
      <w:r w:rsidR="00C432D1">
        <w:rPr>
          <w:rFonts w:ascii="Arial" w:hAnsi="Arial" w:cs="Arial"/>
          <w:color w:val="000000"/>
          <w:sz w:val="24"/>
          <w:szCs w:val="24"/>
        </w:rPr>
        <w:t xml:space="preserve">, subject to </w:t>
      </w:r>
      <w:r w:rsidR="000662A4">
        <w:rPr>
          <w:rFonts w:ascii="Arial" w:hAnsi="Arial" w:cs="Arial"/>
          <w:color w:val="000000"/>
          <w:sz w:val="24"/>
          <w:szCs w:val="24"/>
        </w:rPr>
        <w:t>a</w:t>
      </w:r>
      <w:r w:rsidR="00C432D1">
        <w:rPr>
          <w:rFonts w:ascii="Arial" w:hAnsi="Arial" w:cs="Arial"/>
          <w:color w:val="000000"/>
          <w:sz w:val="24"/>
          <w:szCs w:val="24"/>
        </w:rPr>
        <w:t xml:space="preserve">n </w:t>
      </w:r>
      <w:r w:rsidR="000662A4">
        <w:rPr>
          <w:rFonts w:ascii="Arial" w:hAnsi="Arial" w:cs="Arial"/>
          <w:color w:val="000000"/>
          <w:sz w:val="24"/>
          <w:szCs w:val="24"/>
        </w:rPr>
        <w:t xml:space="preserve">80-acres </w:t>
      </w:r>
      <w:r w:rsidR="00C432D1">
        <w:rPr>
          <w:rFonts w:ascii="Arial" w:hAnsi="Arial" w:cs="Arial"/>
          <w:color w:val="000000"/>
          <w:sz w:val="24"/>
          <w:szCs w:val="24"/>
        </w:rPr>
        <w:t xml:space="preserve">minimum </w:t>
      </w:r>
      <w:r w:rsidR="000662A4">
        <w:rPr>
          <w:rFonts w:ascii="Arial" w:hAnsi="Arial" w:cs="Arial"/>
          <w:color w:val="000000"/>
          <w:sz w:val="24"/>
          <w:szCs w:val="24"/>
        </w:rPr>
        <w:t>parcel</w:t>
      </w:r>
      <w:r w:rsidR="00C432D1">
        <w:rPr>
          <w:rFonts w:ascii="Arial" w:hAnsi="Arial" w:cs="Arial"/>
          <w:color w:val="000000"/>
          <w:sz w:val="24"/>
          <w:szCs w:val="24"/>
        </w:rPr>
        <w:t xml:space="preserve"> </w:t>
      </w:r>
      <w:r w:rsidR="000662A4">
        <w:rPr>
          <w:rFonts w:ascii="Arial" w:hAnsi="Arial" w:cs="Arial"/>
          <w:color w:val="000000"/>
          <w:sz w:val="24"/>
          <w:szCs w:val="24"/>
        </w:rPr>
        <w:t>s</w:t>
      </w:r>
      <w:r w:rsidR="00C432D1">
        <w:rPr>
          <w:rFonts w:ascii="Arial" w:hAnsi="Arial" w:cs="Arial"/>
          <w:color w:val="000000"/>
          <w:sz w:val="24"/>
          <w:szCs w:val="24"/>
        </w:rPr>
        <w:t>ize</w:t>
      </w:r>
      <w:r w:rsidR="002612B5" w:rsidRPr="0098787A">
        <w:rPr>
          <w:rFonts w:ascii="Arial" w:hAnsi="Arial" w:cs="Arial"/>
          <w:color w:val="000000"/>
          <w:sz w:val="24"/>
          <w:szCs w:val="24"/>
        </w:rPr>
        <w:t>.</w:t>
      </w:r>
      <w:r w:rsidRPr="0098787A">
        <w:rPr>
          <w:rFonts w:ascii="Arial" w:hAnsi="Arial" w:cs="Arial"/>
          <w:color w:val="000000"/>
          <w:sz w:val="24"/>
          <w:szCs w:val="24"/>
        </w:rPr>
        <w:t xml:space="preserve"> Cultivation of industrial hemp is prohibited in all other zoning districts. </w:t>
      </w:r>
      <w:bookmarkEnd w:id="3"/>
      <w:r w:rsidR="0098787A" w:rsidRPr="0098787A">
        <w:rPr>
          <w:rFonts w:ascii="Arial" w:hAnsi="Arial" w:cs="Arial"/>
          <w:color w:val="000000"/>
          <w:sz w:val="24"/>
          <w:szCs w:val="24"/>
        </w:rPr>
        <w:br/>
      </w:r>
    </w:p>
    <w:p w14:paraId="29354324" w14:textId="2AEB51DD" w:rsidR="001F41F2" w:rsidRPr="0098787A" w:rsidRDefault="00C42E0C" w:rsidP="005B4596">
      <w:pPr>
        <w:numPr>
          <w:ilvl w:val="0"/>
          <w:numId w:val="3"/>
        </w:numPr>
        <w:rPr>
          <w:rFonts w:ascii="Arial" w:hAnsi="Arial" w:cs="Arial"/>
          <w:color w:val="000000"/>
          <w:sz w:val="24"/>
          <w:szCs w:val="24"/>
        </w:rPr>
      </w:pPr>
      <w:r w:rsidRPr="0098787A">
        <w:rPr>
          <w:rFonts w:ascii="Arial" w:hAnsi="Arial" w:cs="Arial"/>
          <w:color w:val="000000"/>
          <w:sz w:val="24"/>
          <w:szCs w:val="24"/>
        </w:rPr>
        <w:t xml:space="preserve">A </w:t>
      </w:r>
      <w:r w:rsidR="00314746" w:rsidRPr="0098787A">
        <w:rPr>
          <w:rFonts w:ascii="Arial" w:hAnsi="Arial" w:cs="Arial"/>
          <w:color w:val="000000"/>
          <w:sz w:val="24"/>
          <w:szCs w:val="24"/>
        </w:rPr>
        <w:t>P</w:t>
      </w:r>
      <w:r w:rsidRPr="0098787A">
        <w:rPr>
          <w:rFonts w:ascii="Arial" w:hAnsi="Arial" w:cs="Arial"/>
          <w:color w:val="000000"/>
          <w:sz w:val="24"/>
          <w:szCs w:val="24"/>
        </w:rPr>
        <w:t xml:space="preserve">erson cultivating industrial hemp shall design the parcel </w:t>
      </w:r>
      <w:r w:rsidR="002B47D2" w:rsidRPr="0098787A">
        <w:rPr>
          <w:rFonts w:ascii="Arial" w:hAnsi="Arial" w:cs="Arial"/>
          <w:color w:val="000000"/>
          <w:sz w:val="24"/>
          <w:szCs w:val="24"/>
        </w:rPr>
        <w:t xml:space="preserve">to be </w:t>
      </w:r>
      <w:r w:rsidRPr="0098787A">
        <w:rPr>
          <w:rFonts w:ascii="Arial" w:hAnsi="Arial" w:cs="Arial"/>
          <w:color w:val="000000"/>
          <w:sz w:val="24"/>
          <w:szCs w:val="24"/>
        </w:rPr>
        <w:t xml:space="preserve">used for cultivation in a manner that minimizes </w:t>
      </w:r>
      <w:r w:rsidR="00AE4623" w:rsidRPr="0098787A">
        <w:rPr>
          <w:rFonts w:ascii="Arial" w:hAnsi="Arial" w:cs="Arial"/>
          <w:color w:val="000000"/>
          <w:sz w:val="24"/>
          <w:szCs w:val="24"/>
        </w:rPr>
        <w:t>impacts, which may include, but are not limited to odor</w:t>
      </w:r>
      <w:r w:rsidR="00314746" w:rsidRPr="0098787A">
        <w:rPr>
          <w:rFonts w:ascii="Arial" w:hAnsi="Arial" w:cs="Arial"/>
          <w:color w:val="000000"/>
          <w:sz w:val="24"/>
          <w:szCs w:val="24"/>
        </w:rPr>
        <w:t xml:space="preserve"> and pollen drift</w:t>
      </w:r>
      <w:r w:rsidRPr="0098787A">
        <w:rPr>
          <w:rFonts w:ascii="Arial" w:hAnsi="Arial" w:cs="Arial"/>
          <w:color w:val="000000"/>
          <w:sz w:val="24"/>
          <w:szCs w:val="24"/>
        </w:rPr>
        <w:t xml:space="preserve"> to surrounding areas. </w:t>
      </w:r>
      <w:r w:rsidR="0098787A" w:rsidRPr="0098787A">
        <w:rPr>
          <w:rFonts w:ascii="Arial" w:hAnsi="Arial" w:cs="Arial"/>
          <w:color w:val="000000"/>
          <w:sz w:val="24"/>
          <w:szCs w:val="24"/>
        </w:rPr>
        <w:br/>
      </w:r>
    </w:p>
    <w:p w14:paraId="1C8199D0" w14:textId="1B6C5F9B" w:rsidR="00C42E0C" w:rsidRDefault="0042376A" w:rsidP="009E15D8">
      <w:pPr>
        <w:numPr>
          <w:ilvl w:val="0"/>
          <w:numId w:val="3"/>
        </w:numPr>
        <w:rPr>
          <w:rFonts w:ascii="Arial" w:hAnsi="Arial" w:cs="Arial"/>
          <w:color w:val="000000"/>
          <w:sz w:val="24"/>
          <w:szCs w:val="24"/>
        </w:rPr>
      </w:pPr>
      <w:r>
        <w:rPr>
          <w:rFonts w:ascii="Arial" w:hAnsi="Arial" w:cs="Arial"/>
          <w:color w:val="000000"/>
          <w:sz w:val="24"/>
          <w:szCs w:val="24"/>
        </w:rPr>
        <w:t>O</w:t>
      </w:r>
      <w:r w:rsidR="00C42E0C">
        <w:rPr>
          <w:rFonts w:ascii="Arial" w:hAnsi="Arial" w:cs="Arial"/>
          <w:color w:val="000000"/>
          <w:sz w:val="24"/>
          <w:szCs w:val="24"/>
        </w:rPr>
        <w:t xml:space="preserve">utdoor industrial hemp cultivation </w:t>
      </w:r>
      <w:r>
        <w:rPr>
          <w:rFonts w:ascii="Arial" w:hAnsi="Arial" w:cs="Arial"/>
          <w:color w:val="000000"/>
          <w:sz w:val="24"/>
          <w:szCs w:val="24"/>
        </w:rPr>
        <w:t xml:space="preserve">in </w:t>
      </w:r>
      <w:r w:rsidR="006952F3">
        <w:rPr>
          <w:rFonts w:ascii="Arial" w:hAnsi="Arial" w:cs="Arial"/>
          <w:color w:val="000000"/>
          <w:sz w:val="24"/>
          <w:szCs w:val="24"/>
        </w:rPr>
        <w:t>Siskiyou</w:t>
      </w:r>
      <w:r>
        <w:rPr>
          <w:rFonts w:ascii="Arial" w:hAnsi="Arial" w:cs="Arial"/>
          <w:color w:val="000000"/>
          <w:sz w:val="24"/>
          <w:szCs w:val="24"/>
        </w:rPr>
        <w:t xml:space="preserve"> County </w:t>
      </w:r>
      <w:r w:rsidR="00C42E0C">
        <w:rPr>
          <w:rFonts w:ascii="Arial" w:hAnsi="Arial" w:cs="Arial"/>
          <w:color w:val="000000"/>
          <w:sz w:val="24"/>
          <w:szCs w:val="24"/>
        </w:rPr>
        <w:t>shall meet the following setback requirements:</w:t>
      </w:r>
    </w:p>
    <w:p w14:paraId="32F683A0" w14:textId="42E153C9" w:rsidR="00C42E0C" w:rsidRDefault="00B83023" w:rsidP="009E15D8">
      <w:pPr>
        <w:numPr>
          <w:ilvl w:val="1"/>
          <w:numId w:val="3"/>
        </w:numPr>
        <w:rPr>
          <w:rFonts w:ascii="Arial" w:hAnsi="Arial" w:cs="Arial"/>
          <w:color w:val="000000"/>
          <w:sz w:val="24"/>
          <w:szCs w:val="24"/>
        </w:rPr>
      </w:pPr>
      <w:r>
        <w:rPr>
          <w:rFonts w:ascii="Arial" w:hAnsi="Arial" w:cs="Arial"/>
          <w:color w:val="000000"/>
          <w:sz w:val="24"/>
          <w:szCs w:val="24"/>
        </w:rPr>
        <w:t xml:space="preserve">100 </w:t>
      </w:r>
      <w:r w:rsidR="00C42E0C">
        <w:rPr>
          <w:rFonts w:ascii="Arial" w:hAnsi="Arial" w:cs="Arial"/>
          <w:color w:val="000000"/>
          <w:sz w:val="24"/>
          <w:szCs w:val="24"/>
        </w:rPr>
        <w:t xml:space="preserve">feet from any boundary line of the parcel, unless the boundary line is adjacent to the boundary line of a parcel that is either owned, managed, or otherwise under the control of the </w:t>
      </w:r>
      <w:r w:rsidR="002B47D2">
        <w:rPr>
          <w:rFonts w:ascii="Arial" w:hAnsi="Arial" w:cs="Arial"/>
          <w:color w:val="000000"/>
          <w:sz w:val="24"/>
          <w:szCs w:val="24"/>
        </w:rPr>
        <w:t>P</w:t>
      </w:r>
      <w:r w:rsidR="00C42E0C">
        <w:rPr>
          <w:rFonts w:ascii="Arial" w:hAnsi="Arial" w:cs="Arial"/>
          <w:color w:val="000000"/>
          <w:sz w:val="24"/>
          <w:szCs w:val="24"/>
        </w:rPr>
        <w:t>erson who obtained the license for the cultivation of industrial hemp</w:t>
      </w:r>
      <w:r w:rsidR="007173AA">
        <w:rPr>
          <w:rFonts w:ascii="Arial" w:hAnsi="Arial" w:cs="Arial"/>
          <w:color w:val="000000"/>
          <w:sz w:val="24"/>
          <w:szCs w:val="24"/>
        </w:rPr>
        <w:t>;</w:t>
      </w:r>
    </w:p>
    <w:p w14:paraId="36245A68" w14:textId="59582015" w:rsidR="00C42E0C" w:rsidRPr="00947739" w:rsidRDefault="00C42E0C" w:rsidP="009E15D8">
      <w:pPr>
        <w:numPr>
          <w:ilvl w:val="1"/>
          <w:numId w:val="3"/>
        </w:numPr>
        <w:rPr>
          <w:rFonts w:ascii="Arial" w:hAnsi="Arial" w:cs="Arial"/>
          <w:color w:val="000000"/>
          <w:sz w:val="24"/>
          <w:szCs w:val="24"/>
        </w:rPr>
      </w:pPr>
      <w:r w:rsidRPr="00947739">
        <w:rPr>
          <w:rFonts w:ascii="Arial" w:hAnsi="Arial" w:cs="Arial"/>
          <w:color w:val="000000"/>
          <w:sz w:val="24"/>
          <w:szCs w:val="24"/>
        </w:rPr>
        <w:t xml:space="preserve">1000 feet from any </w:t>
      </w:r>
      <w:r w:rsidR="00314746">
        <w:rPr>
          <w:rFonts w:ascii="Arial" w:hAnsi="Arial" w:cs="Arial"/>
          <w:color w:val="000000"/>
          <w:sz w:val="24"/>
          <w:szCs w:val="24"/>
        </w:rPr>
        <w:t xml:space="preserve">parcel containing a </w:t>
      </w:r>
      <w:r w:rsidRPr="00947739">
        <w:rPr>
          <w:rFonts w:ascii="Arial" w:hAnsi="Arial" w:cs="Arial"/>
          <w:color w:val="000000"/>
          <w:sz w:val="24"/>
          <w:szCs w:val="24"/>
        </w:rPr>
        <w:t xml:space="preserve">sensitive </w:t>
      </w:r>
      <w:proofErr w:type="gramStart"/>
      <w:r w:rsidRPr="00947739">
        <w:rPr>
          <w:rFonts w:ascii="Arial" w:hAnsi="Arial" w:cs="Arial"/>
          <w:color w:val="000000"/>
          <w:sz w:val="24"/>
          <w:szCs w:val="24"/>
        </w:rPr>
        <w:t>receptor</w:t>
      </w:r>
      <w:r w:rsidR="007173AA">
        <w:rPr>
          <w:rFonts w:ascii="Arial" w:hAnsi="Arial" w:cs="Arial"/>
          <w:color w:val="000000"/>
          <w:sz w:val="24"/>
          <w:szCs w:val="24"/>
        </w:rPr>
        <w:t>;</w:t>
      </w:r>
      <w:proofErr w:type="gramEnd"/>
    </w:p>
    <w:p w14:paraId="2BAD13FC" w14:textId="24D3AC35" w:rsidR="00C42E0C" w:rsidRDefault="00C42E0C" w:rsidP="009E15D8">
      <w:pPr>
        <w:numPr>
          <w:ilvl w:val="1"/>
          <w:numId w:val="3"/>
        </w:numPr>
        <w:rPr>
          <w:rFonts w:ascii="Arial" w:hAnsi="Arial" w:cs="Arial"/>
          <w:color w:val="000000"/>
          <w:sz w:val="24"/>
          <w:szCs w:val="24"/>
        </w:rPr>
      </w:pPr>
      <w:r>
        <w:rPr>
          <w:rFonts w:ascii="Arial" w:hAnsi="Arial" w:cs="Arial"/>
          <w:color w:val="000000"/>
          <w:sz w:val="24"/>
          <w:szCs w:val="24"/>
        </w:rPr>
        <w:t>200 feet from any residen</w:t>
      </w:r>
      <w:r w:rsidR="00314746">
        <w:rPr>
          <w:rFonts w:ascii="Arial" w:hAnsi="Arial" w:cs="Arial"/>
          <w:color w:val="000000"/>
          <w:sz w:val="24"/>
          <w:szCs w:val="24"/>
        </w:rPr>
        <w:t>tial uses</w:t>
      </w:r>
      <w:r w:rsidR="007173AA">
        <w:rPr>
          <w:rFonts w:ascii="Arial" w:hAnsi="Arial" w:cs="Arial"/>
          <w:color w:val="000000"/>
          <w:sz w:val="24"/>
          <w:szCs w:val="24"/>
        </w:rPr>
        <w:t>; and</w:t>
      </w:r>
    </w:p>
    <w:p w14:paraId="258C013C" w14:textId="17C968F0" w:rsidR="001F41F2" w:rsidRPr="0098787A" w:rsidRDefault="00314746" w:rsidP="00B032DA">
      <w:pPr>
        <w:numPr>
          <w:ilvl w:val="1"/>
          <w:numId w:val="3"/>
        </w:numPr>
        <w:rPr>
          <w:rFonts w:ascii="Arial" w:hAnsi="Arial" w:cs="Arial"/>
          <w:color w:val="000000"/>
          <w:sz w:val="24"/>
          <w:szCs w:val="24"/>
        </w:rPr>
      </w:pPr>
      <w:r w:rsidRPr="0098787A">
        <w:rPr>
          <w:rFonts w:ascii="Arial" w:hAnsi="Arial" w:cs="Arial"/>
          <w:color w:val="000000"/>
          <w:sz w:val="24"/>
          <w:szCs w:val="24"/>
        </w:rPr>
        <w:lastRenderedPageBreak/>
        <w:t xml:space="preserve">200 feet from any </w:t>
      </w:r>
      <w:proofErr w:type="gramStart"/>
      <w:r w:rsidRPr="0098787A">
        <w:rPr>
          <w:rFonts w:ascii="Arial" w:hAnsi="Arial" w:cs="Arial"/>
          <w:color w:val="000000"/>
          <w:sz w:val="24"/>
          <w:szCs w:val="24"/>
        </w:rPr>
        <w:t>off-parcel</w:t>
      </w:r>
      <w:proofErr w:type="gramEnd"/>
      <w:r w:rsidRPr="0098787A">
        <w:rPr>
          <w:rFonts w:ascii="Arial" w:hAnsi="Arial" w:cs="Arial"/>
          <w:color w:val="000000"/>
          <w:sz w:val="24"/>
          <w:szCs w:val="24"/>
        </w:rPr>
        <w:t xml:space="preserve"> permitted residence in any zone.</w:t>
      </w:r>
      <w:r w:rsidR="0098787A" w:rsidRPr="0098787A">
        <w:rPr>
          <w:rFonts w:ascii="Arial" w:hAnsi="Arial" w:cs="Arial"/>
          <w:color w:val="000000"/>
          <w:sz w:val="24"/>
          <w:szCs w:val="24"/>
        </w:rPr>
        <w:br/>
      </w:r>
    </w:p>
    <w:p w14:paraId="59C0FFE4" w14:textId="588D306D" w:rsidR="001F41F2" w:rsidRPr="0098787A" w:rsidRDefault="004E41F9" w:rsidP="00D20DC6">
      <w:pPr>
        <w:numPr>
          <w:ilvl w:val="0"/>
          <w:numId w:val="3"/>
        </w:numPr>
        <w:rPr>
          <w:rFonts w:ascii="Arial" w:hAnsi="Arial" w:cs="Arial"/>
          <w:color w:val="000000"/>
          <w:sz w:val="24"/>
          <w:szCs w:val="24"/>
        </w:rPr>
      </w:pPr>
      <w:r w:rsidRPr="0098787A">
        <w:rPr>
          <w:rFonts w:ascii="Arial" w:hAnsi="Arial" w:cs="Arial"/>
          <w:color w:val="000000"/>
          <w:sz w:val="24"/>
          <w:szCs w:val="24"/>
        </w:rPr>
        <w:t xml:space="preserve">Any structure(s) containing facilities used for the </w:t>
      </w:r>
      <w:r w:rsidR="00851BC9" w:rsidRPr="0098787A">
        <w:rPr>
          <w:rFonts w:ascii="Arial" w:hAnsi="Arial" w:cs="Arial"/>
          <w:color w:val="000000"/>
          <w:sz w:val="24"/>
          <w:szCs w:val="24"/>
        </w:rPr>
        <w:t xml:space="preserve">light </w:t>
      </w:r>
      <w:r w:rsidRPr="0098787A">
        <w:rPr>
          <w:rFonts w:ascii="Arial" w:hAnsi="Arial" w:cs="Arial"/>
          <w:color w:val="000000"/>
          <w:sz w:val="24"/>
          <w:szCs w:val="24"/>
        </w:rPr>
        <w:t xml:space="preserve">processing of industrial hemp </w:t>
      </w:r>
      <w:r w:rsidR="00851BC9" w:rsidRPr="0098787A">
        <w:rPr>
          <w:rFonts w:ascii="Arial" w:hAnsi="Arial" w:cs="Arial"/>
          <w:color w:val="000000"/>
          <w:sz w:val="24"/>
          <w:szCs w:val="24"/>
        </w:rPr>
        <w:t>that falls within the definition of “Cultivation”</w:t>
      </w:r>
      <w:r w:rsidR="00851BC9" w:rsidRPr="0098787A">
        <w:rPr>
          <w:sz w:val="24"/>
          <w:szCs w:val="24"/>
        </w:rPr>
        <w:t xml:space="preserve"> </w:t>
      </w:r>
      <w:r w:rsidR="00851BC9" w:rsidRPr="0098787A">
        <w:rPr>
          <w:rFonts w:ascii="Arial" w:hAnsi="Arial" w:cs="Arial"/>
          <w:sz w:val="24"/>
          <w:szCs w:val="24"/>
        </w:rPr>
        <w:t>in Section</w:t>
      </w:r>
      <w:r w:rsidR="00851BC9" w:rsidRPr="0098787A">
        <w:rPr>
          <w:sz w:val="24"/>
          <w:szCs w:val="24"/>
        </w:rPr>
        <w:t xml:space="preserve"> </w:t>
      </w:r>
      <w:r w:rsidR="00851BC9" w:rsidRPr="0098787A">
        <w:rPr>
          <w:rFonts w:ascii="Arial" w:hAnsi="Arial" w:cs="Arial"/>
          <w:color w:val="000000"/>
          <w:sz w:val="24"/>
          <w:szCs w:val="24"/>
        </w:rPr>
        <w:t xml:space="preserve">10-16.20 above, </w:t>
      </w:r>
      <w:r w:rsidRPr="0098787A">
        <w:rPr>
          <w:rFonts w:ascii="Arial" w:hAnsi="Arial" w:cs="Arial"/>
          <w:color w:val="000000"/>
          <w:sz w:val="24"/>
          <w:szCs w:val="24"/>
        </w:rPr>
        <w:t xml:space="preserve">must have all permits required under state law and </w:t>
      </w:r>
      <w:r w:rsidR="006952F3" w:rsidRPr="0098787A">
        <w:rPr>
          <w:rFonts w:ascii="Arial" w:hAnsi="Arial" w:cs="Arial"/>
          <w:color w:val="000000"/>
          <w:sz w:val="24"/>
          <w:szCs w:val="24"/>
        </w:rPr>
        <w:t>Siskiyou</w:t>
      </w:r>
      <w:r w:rsidRPr="0098787A">
        <w:rPr>
          <w:rFonts w:ascii="Arial" w:hAnsi="Arial" w:cs="Arial"/>
          <w:color w:val="000000"/>
          <w:sz w:val="24"/>
          <w:szCs w:val="24"/>
        </w:rPr>
        <w:t xml:space="preserve"> County Code.</w:t>
      </w:r>
      <w:r w:rsidR="0098787A" w:rsidRPr="0098787A">
        <w:rPr>
          <w:rFonts w:ascii="Arial" w:hAnsi="Arial" w:cs="Arial"/>
          <w:color w:val="000000"/>
          <w:sz w:val="24"/>
          <w:szCs w:val="24"/>
        </w:rPr>
        <w:br/>
      </w:r>
    </w:p>
    <w:p w14:paraId="449F16CD" w14:textId="6DD3A84A" w:rsidR="00C42E0C" w:rsidRDefault="00C42E0C" w:rsidP="009E15D8">
      <w:pPr>
        <w:numPr>
          <w:ilvl w:val="0"/>
          <w:numId w:val="3"/>
        </w:numPr>
        <w:rPr>
          <w:rFonts w:ascii="Arial" w:hAnsi="Arial" w:cs="Arial"/>
          <w:color w:val="000000"/>
          <w:sz w:val="24"/>
          <w:szCs w:val="24"/>
        </w:rPr>
      </w:pPr>
      <w:r>
        <w:rPr>
          <w:rFonts w:ascii="Arial" w:hAnsi="Arial" w:cs="Arial"/>
          <w:color w:val="000000"/>
          <w:sz w:val="24"/>
          <w:szCs w:val="24"/>
        </w:rPr>
        <w:t xml:space="preserve">The indoor cultivation of hemp is limited to the cultivation of hemp </w:t>
      </w:r>
      <w:r w:rsidR="002B47D2">
        <w:rPr>
          <w:rFonts w:ascii="Arial" w:hAnsi="Arial" w:cs="Arial"/>
          <w:color w:val="000000"/>
          <w:sz w:val="24"/>
          <w:szCs w:val="24"/>
        </w:rPr>
        <w:t>T</w:t>
      </w:r>
      <w:r>
        <w:rPr>
          <w:rFonts w:ascii="Arial" w:hAnsi="Arial" w:cs="Arial"/>
          <w:color w:val="000000"/>
          <w:sz w:val="24"/>
          <w:szCs w:val="24"/>
        </w:rPr>
        <w:t>ransplants</w:t>
      </w:r>
      <w:r w:rsidR="00B83023">
        <w:rPr>
          <w:rFonts w:ascii="Arial" w:hAnsi="Arial" w:cs="Arial"/>
          <w:color w:val="000000"/>
          <w:sz w:val="24"/>
          <w:szCs w:val="24"/>
        </w:rPr>
        <w:t>, or seed production</w:t>
      </w:r>
      <w:r>
        <w:rPr>
          <w:rFonts w:ascii="Arial" w:hAnsi="Arial" w:cs="Arial"/>
          <w:color w:val="000000"/>
          <w:sz w:val="24"/>
          <w:szCs w:val="24"/>
        </w:rPr>
        <w:t xml:space="preserve"> in a structure dedicated solely to the cultivation of nursery stock</w:t>
      </w:r>
      <w:r w:rsidR="00B83023">
        <w:rPr>
          <w:rFonts w:ascii="Arial" w:hAnsi="Arial" w:cs="Arial"/>
          <w:color w:val="000000"/>
          <w:sz w:val="24"/>
          <w:szCs w:val="24"/>
        </w:rPr>
        <w:t>, or seed</w:t>
      </w:r>
      <w:r>
        <w:rPr>
          <w:rFonts w:ascii="Arial" w:hAnsi="Arial" w:cs="Arial"/>
          <w:color w:val="000000"/>
          <w:sz w:val="24"/>
          <w:szCs w:val="24"/>
        </w:rPr>
        <w:t xml:space="preserve"> located within </w:t>
      </w:r>
      <w:r w:rsidR="0077440C">
        <w:rPr>
          <w:rFonts w:ascii="Arial" w:hAnsi="Arial" w:cs="Arial"/>
          <w:color w:val="000000"/>
          <w:sz w:val="24"/>
          <w:szCs w:val="24"/>
        </w:rPr>
        <w:t>AG-1 or AG-2 districts</w:t>
      </w:r>
      <w:r>
        <w:rPr>
          <w:rFonts w:ascii="Arial" w:hAnsi="Arial" w:cs="Arial"/>
          <w:color w:val="000000"/>
          <w:sz w:val="24"/>
          <w:szCs w:val="24"/>
        </w:rPr>
        <w:t xml:space="preserve">. All other indoor cultivation of industrial hemp is prohibited. Structures must comply with applicable building codes and be permitted by the Community Development Department as required by County code. </w:t>
      </w:r>
      <w:r w:rsidR="007173AA">
        <w:rPr>
          <w:rFonts w:ascii="Arial" w:hAnsi="Arial" w:cs="Arial"/>
          <w:color w:val="000000"/>
          <w:sz w:val="24"/>
          <w:szCs w:val="24"/>
        </w:rPr>
        <w:t xml:space="preserve">If indoor cultivation of hemp transplants or seed production occurs within a structure with transparent </w:t>
      </w:r>
      <w:r w:rsidR="00F02A41">
        <w:rPr>
          <w:rFonts w:ascii="Arial" w:hAnsi="Arial" w:cs="Arial"/>
          <w:color w:val="000000"/>
          <w:sz w:val="24"/>
          <w:szCs w:val="24"/>
        </w:rPr>
        <w:t xml:space="preserve">or translucent </w:t>
      </w:r>
      <w:r w:rsidR="007173AA">
        <w:rPr>
          <w:rFonts w:ascii="Arial" w:hAnsi="Arial" w:cs="Arial"/>
          <w:color w:val="000000"/>
          <w:sz w:val="24"/>
          <w:szCs w:val="24"/>
        </w:rPr>
        <w:t xml:space="preserve">walls and/or roof materials, lighting shall be turned off by 10 p.m. to ensure that light glow </w:t>
      </w:r>
      <w:r w:rsidR="00F02A41">
        <w:rPr>
          <w:rFonts w:ascii="Arial" w:hAnsi="Arial" w:cs="Arial"/>
          <w:color w:val="000000"/>
          <w:sz w:val="24"/>
          <w:szCs w:val="24"/>
        </w:rPr>
        <w:t xml:space="preserve">or </w:t>
      </w:r>
      <w:r w:rsidR="007173AA">
        <w:rPr>
          <w:rFonts w:ascii="Arial" w:hAnsi="Arial" w:cs="Arial"/>
          <w:color w:val="000000"/>
          <w:sz w:val="24"/>
          <w:szCs w:val="24"/>
        </w:rPr>
        <w:t>glare</w:t>
      </w:r>
      <w:r w:rsidR="00F02A41">
        <w:rPr>
          <w:rFonts w:ascii="Arial" w:hAnsi="Arial" w:cs="Arial"/>
          <w:color w:val="000000"/>
          <w:sz w:val="24"/>
          <w:szCs w:val="24"/>
        </w:rPr>
        <w:t xml:space="preserve"> </w:t>
      </w:r>
      <w:r w:rsidR="007173AA">
        <w:rPr>
          <w:rFonts w:ascii="Arial" w:hAnsi="Arial" w:cs="Arial"/>
          <w:color w:val="000000"/>
          <w:sz w:val="24"/>
          <w:szCs w:val="24"/>
        </w:rPr>
        <w:t>cannot be seen beyond the property boundary.</w:t>
      </w:r>
    </w:p>
    <w:p w14:paraId="263A9D5A" w14:textId="77777777" w:rsidR="00C42E0C" w:rsidRDefault="00502428" w:rsidP="009E15D8">
      <w:pPr>
        <w:numPr>
          <w:ilvl w:val="1"/>
          <w:numId w:val="3"/>
        </w:numPr>
        <w:rPr>
          <w:rFonts w:ascii="Arial" w:hAnsi="Arial" w:cs="Arial"/>
          <w:color w:val="000000"/>
          <w:sz w:val="24"/>
          <w:szCs w:val="24"/>
        </w:rPr>
      </w:pPr>
      <w:r>
        <w:rPr>
          <w:rFonts w:ascii="Arial" w:hAnsi="Arial" w:cs="Arial"/>
          <w:color w:val="000000"/>
          <w:sz w:val="24"/>
          <w:szCs w:val="24"/>
        </w:rPr>
        <w:t>S</w:t>
      </w:r>
      <w:r w:rsidR="00C42E0C">
        <w:rPr>
          <w:rFonts w:ascii="Arial" w:hAnsi="Arial" w:cs="Arial"/>
          <w:color w:val="000000"/>
          <w:sz w:val="24"/>
          <w:szCs w:val="24"/>
        </w:rPr>
        <w:t>tructures used for indoor cultivation of hemp shall meet the following setbacks:</w:t>
      </w:r>
    </w:p>
    <w:p w14:paraId="31B3483C" w14:textId="77777777" w:rsidR="00897BF4" w:rsidRDefault="00C42E0C" w:rsidP="009E15D8">
      <w:pPr>
        <w:numPr>
          <w:ilvl w:val="2"/>
          <w:numId w:val="3"/>
        </w:numPr>
        <w:rPr>
          <w:rFonts w:ascii="Arial" w:hAnsi="Arial" w:cs="Arial"/>
          <w:color w:val="000000"/>
          <w:sz w:val="24"/>
          <w:szCs w:val="24"/>
        </w:rPr>
      </w:pPr>
      <w:r>
        <w:rPr>
          <w:rFonts w:ascii="Arial" w:hAnsi="Arial" w:cs="Arial"/>
          <w:color w:val="000000"/>
          <w:sz w:val="24"/>
          <w:szCs w:val="24"/>
        </w:rPr>
        <w:t xml:space="preserve">50 feet from any boundary line of the parcel adjacent to a </w:t>
      </w:r>
      <w:r w:rsidR="00897BF4">
        <w:rPr>
          <w:rFonts w:ascii="Arial" w:hAnsi="Arial" w:cs="Arial"/>
          <w:color w:val="000000"/>
          <w:sz w:val="24"/>
          <w:szCs w:val="24"/>
        </w:rPr>
        <w:t xml:space="preserve">   </w:t>
      </w:r>
    </w:p>
    <w:p w14:paraId="45E6E4A9" w14:textId="67823A47" w:rsidR="00C42E0C" w:rsidRDefault="00897BF4" w:rsidP="009E15D8">
      <w:pPr>
        <w:ind w:left="2520"/>
        <w:rPr>
          <w:rFonts w:ascii="Arial" w:hAnsi="Arial" w:cs="Arial"/>
          <w:color w:val="000000"/>
          <w:sz w:val="24"/>
          <w:szCs w:val="24"/>
        </w:rPr>
      </w:pPr>
      <w:r>
        <w:rPr>
          <w:rFonts w:ascii="Arial" w:hAnsi="Arial" w:cs="Arial"/>
          <w:color w:val="000000"/>
          <w:sz w:val="24"/>
          <w:szCs w:val="24"/>
        </w:rPr>
        <w:t xml:space="preserve">      </w:t>
      </w:r>
      <w:r w:rsidR="00C42E0C">
        <w:rPr>
          <w:rFonts w:ascii="Arial" w:hAnsi="Arial" w:cs="Arial"/>
          <w:color w:val="000000"/>
          <w:sz w:val="24"/>
          <w:szCs w:val="24"/>
        </w:rPr>
        <w:t xml:space="preserve">parcel under different </w:t>
      </w:r>
      <w:proofErr w:type="gramStart"/>
      <w:r w:rsidR="00C42E0C">
        <w:rPr>
          <w:rFonts w:ascii="Arial" w:hAnsi="Arial" w:cs="Arial"/>
          <w:color w:val="000000"/>
          <w:sz w:val="24"/>
          <w:szCs w:val="24"/>
        </w:rPr>
        <w:t>ownership</w:t>
      </w:r>
      <w:r w:rsidR="007173AA">
        <w:rPr>
          <w:rFonts w:ascii="Arial" w:hAnsi="Arial" w:cs="Arial"/>
          <w:color w:val="000000"/>
          <w:sz w:val="24"/>
          <w:szCs w:val="24"/>
        </w:rPr>
        <w:t>;</w:t>
      </w:r>
      <w:proofErr w:type="gramEnd"/>
    </w:p>
    <w:p w14:paraId="45DF1072" w14:textId="0A02AB82" w:rsidR="00C42E0C" w:rsidRDefault="000C61C8" w:rsidP="009E15D8">
      <w:pPr>
        <w:numPr>
          <w:ilvl w:val="2"/>
          <w:numId w:val="3"/>
        </w:numPr>
        <w:rPr>
          <w:rFonts w:ascii="Arial" w:hAnsi="Arial" w:cs="Arial"/>
          <w:color w:val="000000"/>
          <w:sz w:val="24"/>
          <w:szCs w:val="24"/>
        </w:rPr>
      </w:pPr>
      <w:r w:rsidRPr="00947739">
        <w:rPr>
          <w:rFonts w:ascii="Arial" w:hAnsi="Arial" w:cs="Arial"/>
          <w:color w:val="000000"/>
          <w:sz w:val="24"/>
          <w:szCs w:val="24"/>
        </w:rPr>
        <w:t>1000</w:t>
      </w:r>
      <w:r w:rsidR="00C42E0C" w:rsidRPr="00947739">
        <w:rPr>
          <w:rFonts w:ascii="Arial" w:hAnsi="Arial" w:cs="Arial"/>
          <w:color w:val="000000"/>
          <w:sz w:val="24"/>
          <w:szCs w:val="24"/>
        </w:rPr>
        <w:t xml:space="preserve"> feet from any</w:t>
      </w:r>
      <w:r w:rsidR="00314746">
        <w:rPr>
          <w:rFonts w:ascii="Arial" w:hAnsi="Arial" w:cs="Arial"/>
          <w:color w:val="000000"/>
          <w:sz w:val="24"/>
          <w:szCs w:val="24"/>
        </w:rPr>
        <w:t xml:space="preserve"> parcel containing a</w:t>
      </w:r>
      <w:r w:rsidR="00C42E0C" w:rsidRPr="00947739">
        <w:rPr>
          <w:rFonts w:ascii="Arial" w:hAnsi="Arial" w:cs="Arial"/>
          <w:color w:val="000000"/>
          <w:sz w:val="24"/>
          <w:szCs w:val="24"/>
        </w:rPr>
        <w:t xml:space="preserve"> sensitive </w:t>
      </w:r>
      <w:proofErr w:type="gramStart"/>
      <w:r w:rsidR="00C42E0C" w:rsidRPr="00947739">
        <w:rPr>
          <w:rFonts w:ascii="Arial" w:hAnsi="Arial" w:cs="Arial"/>
          <w:color w:val="000000"/>
          <w:sz w:val="24"/>
          <w:szCs w:val="24"/>
        </w:rPr>
        <w:t>receptor</w:t>
      </w:r>
      <w:r w:rsidR="007173AA">
        <w:rPr>
          <w:rFonts w:ascii="Arial" w:hAnsi="Arial" w:cs="Arial"/>
          <w:color w:val="000000"/>
          <w:sz w:val="24"/>
          <w:szCs w:val="24"/>
        </w:rPr>
        <w:t>;</w:t>
      </w:r>
      <w:proofErr w:type="gramEnd"/>
    </w:p>
    <w:p w14:paraId="1986B238" w14:textId="237A5B6B" w:rsidR="00314746" w:rsidRDefault="00C42E0C" w:rsidP="009E15D8">
      <w:pPr>
        <w:numPr>
          <w:ilvl w:val="2"/>
          <w:numId w:val="3"/>
        </w:numPr>
        <w:rPr>
          <w:rFonts w:ascii="Arial" w:hAnsi="Arial" w:cs="Arial"/>
          <w:color w:val="000000"/>
          <w:sz w:val="24"/>
          <w:szCs w:val="24"/>
        </w:rPr>
      </w:pPr>
      <w:r>
        <w:rPr>
          <w:rFonts w:ascii="Arial" w:hAnsi="Arial" w:cs="Arial"/>
          <w:color w:val="000000"/>
          <w:sz w:val="24"/>
          <w:szCs w:val="24"/>
        </w:rPr>
        <w:t>100 feet from any residen</w:t>
      </w:r>
      <w:r w:rsidR="00314746">
        <w:rPr>
          <w:rFonts w:ascii="Arial" w:hAnsi="Arial" w:cs="Arial"/>
          <w:color w:val="000000"/>
          <w:sz w:val="24"/>
          <w:szCs w:val="24"/>
        </w:rPr>
        <w:t>tial uses</w:t>
      </w:r>
      <w:r w:rsidR="007173AA">
        <w:rPr>
          <w:rFonts w:ascii="Arial" w:hAnsi="Arial" w:cs="Arial"/>
          <w:color w:val="000000"/>
          <w:sz w:val="24"/>
          <w:szCs w:val="24"/>
        </w:rPr>
        <w:t>; and</w:t>
      </w:r>
    </w:p>
    <w:p w14:paraId="1CDE1889" w14:textId="4CA52343" w:rsidR="001F41F2" w:rsidRPr="0098787A" w:rsidRDefault="00314746" w:rsidP="003E51CB">
      <w:pPr>
        <w:numPr>
          <w:ilvl w:val="2"/>
          <w:numId w:val="3"/>
        </w:numPr>
        <w:rPr>
          <w:rFonts w:ascii="Arial" w:hAnsi="Arial" w:cs="Arial"/>
          <w:color w:val="000000"/>
          <w:sz w:val="24"/>
          <w:szCs w:val="24"/>
        </w:rPr>
      </w:pPr>
      <w:r w:rsidRPr="0098787A">
        <w:rPr>
          <w:rFonts w:ascii="Arial" w:hAnsi="Arial" w:cs="Arial"/>
          <w:color w:val="000000"/>
          <w:sz w:val="24"/>
          <w:szCs w:val="24"/>
        </w:rPr>
        <w:t xml:space="preserve">100 feet from any </w:t>
      </w:r>
      <w:proofErr w:type="gramStart"/>
      <w:r w:rsidRPr="0098787A">
        <w:rPr>
          <w:rFonts w:ascii="Arial" w:hAnsi="Arial" w:cs="Arial"/>
          <w:color w:val="000000"/>
          <w:sz w:val="24"/>
          <w:szCs w:val="24"/>
        </w:rPr>
        <w:t>off-parcel</w:t>
      </w:r>
      <w:proofErr w:type="gramEnd"/>
      <w:r w:rsidRPr="0098787A">
        <w:rPr>
          <w:rFonts w:ascii="Arial" w:hAnsi="Arial" w:cs="Arial"/>
          <w:color w:val="000000"/>
          <w:sz w:val="24"/>
          <w:szCs w:val="24"/>
        </w:rPr>
        <w:t xml:space="preserve"> permitted residence in any zone.</w:t>
      </w:r>
      <w:r w:rsidR="0098787A" w:rsidRPr="0098787A">
        <w:rPr>
          <w:rFonts w:ascii="Arial" w:hAnsi="Arial" w:cs="Arial"/>
          <w:color w:val="000000"/>
          <w:sz w:val="24"/>
          <w:szCs w:val="24"/>
        </w:rPr>
        <w:br/>
      </w:r>
    </w:p>
    <w:p w14:paraId="5D0F135D" w14:textId="1F8691E9" w:rsidR="001F41F2" w:rsidRPr="0098787A" w:rsidRDefault="00C42E0C" w:rsidP="00985588">
      <w:pPr>
        <w:numPr>
          <w:ilvl w:val="0"/>
          <w:numId w:val="3"/>
        </w:numPr>
        <w:rPr>
          <w:rFonts w:ascii="Arial" w:hAnsi="Arial" w:cs="Arial"/>
          <w:color w:val="000000"/>
          <w:sz w:val="24"/>
          <w:szCs w:val="24"/>
        </w:rPr>
      </w:pPr>
      <w:bookmarkStart w:id="4" w:name="_Hlk36195643"/>
      <w:bookmarkStart w:id="5" w:name="_Hlk36195665"/>
      <w:r>
        <w:rPr>
          <w:rFonts w:ascii="Arial" w:hAnsi="Arial" w:cs="Arial"/>
          <w:color w:val="000000"/>
          <w:sz w:val="24"/>
          <w:szCs w:val="24"/>
        </w:rPr>
        <w:t xml:space="preserve">All </w:t>
      </w:r>
      <w:bookmarkStart w:id="6" w:name="_Hlk36195680"/>
      <w:r>
        <w:rPr>
          <w:rFonts w:ascii="Arial" w:hAnsi="Arial" w:cs="Arial"/>
          <w:color w:val="000000"/>
          <w:sz w:val="24"/>
          <w:szCs w:val="24"/>
        </w:rPr>
        <w:t xml:space="preserve">parcels used for the cultivation of industrial hemp shall have onsite </w:t>
      </w:r>
      <w:r w:rsidR="008D4EFD">
        <w:rPr>
          <w:rFonts w:ascii="Arial" w:hAnsi="Arial" w:cs="Arial"/>
          <w:color w:val="000000"/>
          <w:sz w:val="24"/>
          <w:szCs w:val="24"/>
        </w:rPr>
        <w:t xml:space="preserve">County issued </w:t>
      </w:r>
      <w:r>
        <w:rPr>
          <w:rFonts w:ascii="Arial" w:hAnsi="Arial" w:cs="Arial"/>
          <w:color w:val="000000"/>
          <w:sz w:val="24"/>
          <w:szCs w:val="24"/>
        </w:rPr>
        <w:t xml:space="preserve">signage indicating that hemp is being cultivated on site. </w:t>
      </w:r>
      <w:r w:rsidR="008D4EFD">
        <w:rPr>
          <w:rFonts w:ascii="Arial" w:hAnsi="Arial" w:cs="Arial"/>
          <w:color w:val="000000"/>
          <w:sz w:val="24"/>
          <w:szCs w:val="24"/>
        </w:rPr>
        <w:t>The required signage shall be issued with the Hemp Cultivation License and the cost of the sign materials shall be included with the cost of the license. The number and location of signs shall be determined by the Agricultural Commissioner at the time of license issuance.</w:t>
      </w:r>
      <w:bookmarkStart w:id="7" w:name="_GoBack"/>
      <w:bookmarkEnd w:id="5"/>
      <w:bookmarkEnd w:id="6"/>
      <w:bookmarkEnd w:id="4"/>
      <w:bookmarkEnd w:id="7"/>
      <w:r w:rsidR="0098787A" w:rsidRPr="0098787A">
        <w:rPr>
          <w:rFonts w:ascii="Arial" w:hAnsi="Arial" w:cs="Arial"/>
          <w:color w:val="000000"/>
          <w:sz w:val="24"/>
          <w:szCs w:val="24"/>
        </w:rPr>
        <w:br/>
      </w:r>
    </w:p>
    <w:p w14:paraId="7AFB791E" w14:textId="0B203D64" w:rsidR="001F41F2" w:rsidRPr="0098787A" w:rsidRDefault="00C42E0C" w:rsidP="00AC0515">
      <w:pPr>
        <w:numPr>
          <w:ilvl w:val="0"/>
          <w:numId w:val="3"/>
        </w:numPr>
        <w:rPr>
          <w:rFonts w:ascii="Arial" w:hAnsi="Arial" w:cs="Arial"/>
          <w:color w:val="000000"/>
          <w:sz w:val="24"/>
          <w:szCs w:val="24"/>
        </w:rPr>
      </w:pPr>
      <w:r w:rsidRPr="0098787A">
        <w:rPr>
          <w:rFonts w:ascii="Arial" w:hAnsi="Arial" w:cs="Arial"/>
          <w:color w:val="000000"/>
          <w:sz w:val="24"/>
          <w:szCs w:val="24"/>
        </w:rPr>
        <w:t xml:space="preserve">A </w:t>
      </w:r>
      <w:r w:rsidR="00314746" w:rsidRPr="0098787A">
        <w:rPr>
          <w:rFonts w:ascii="Arial" w:hAnsi="Arial" w:cs="Arial"/>
          <w:color w:val="000000"/>
          <w:sz w:val="24"/>
          <w:szCs w:val="24"/>
        </w:rPr>
        <w:t>P</w:t>
      </w:r>
      <w:r w:rsidRPr="0098787A">
        <w:rPr>
          <w:rFonts w:ascii="Arial" w:hAnsi="Arial" w:cs="Arial"/>
          <w:color w:val="000000"/>
          <w:sz w:val="24"/>
          <w:szCs w:val="24"/>
        </w:rPr>
        <w:t xml:space="preserve">erson cultivating industrial hemp shall comply with all provisions of </w:t>
      </w:r>
      <w:r w:rsidR="00AC0008" w:rsidRPr="0098787A">
        <w:rPr>
          <w:rFonts w:ascii="Arial" w:hAnsi="Arial" w:cs="Arial"/>
          <w:color w:val="000000"/>
          <w:sz w:val="24"/>
          <w:szCs w:val="24"/>
        </w:rPr>
        <w:t>f</w:t>
      </w:r>
      <w:r w:rsidR="00B83023" w:rsidRPr="0098787A">
        <w:rPr>
          <w:rFonts w:ascii="Arial" w:hAnsi="Arial" w:cs="Arial"/>
          <w:color w:val="000000"/>
          <w:sz w:val="24"/>
          <w:szCs w:val="24"/>
        </w:rPr>
        <w:t xml:space="preserve">ederal and </w:t>
      </w:r>
      <w:r w:rsidR="00AC0008" w:rsidRPr="0098787A">
        <w:rPr>
          <w:rFonts w:ascii="Arial" w:hAnsi="Arial" w:cs="Arial"/>
          <w:color w:val="000000"/>
          <w:sz w:val="24"/>
          <w:szCs w:val="24"/>
        </w:rPr>
        <w:t>s</w:t>
      </w:r>
      <w:r w:rsidRPr="0098787A">
        <w:rPr>
          <w:rFonts w:ascii="Arial" w:hAnsi="Arial" w:cs="Arial"/>
          <w:color w:val="000000"/>
          <w:sz w:val="24"/>
          <w:szCs w:val="24"/>
        </w:rPr>
        <w:t>tate law, a</w:t>
      </w:r>
      <w:r w:rsidR="00AC0008" w:rsidRPr="0098787A">
        <w:rPr>
          <w:rFonts w:ascii="Arial" w:hAnsi="Arial" w:cs="Arial"/>
          <w:color w:val="000000"/>
          <w:sz w:val="24"/>
          <w:szCs w:val="24"/>
        </w:rPr>
        <w:t>s well as all</w:t>
      </w:r>
      <w:r w:rsidRPr="0098787A">
        <w:rPr>
          <w:rFonts w:ascii="Arial" w:hAnsi="Arial" w:cs="Arial"/>
          <w:color w:val="000000"/>
          <w:sz w:val="24"/>
          <w:szCs w:val="24"/>
        </w:rPr>
        <w:t xml:space="preserve"> associated regulations</w:t>
      </w:r>
      <w:r w:rsidR="00AC0008" w:rsidRPr="0098787A">
        <w:rPr>
          <w:rFonts w:ascii="Arial" w:hAnsi="Arial" w:cs="Arial"/>
          <w:color w:val="000000"/>
          <w:sz w:val="24"/>
          <w:szCs w:val="24"/>
        </w:rPr>
        <w:t xml:space="preserve"> therewith</w:t>
      </w:r>
      <w:r w:rsidRPr="0098787A">
        <w:rPr>
          <w:rFonts w:ascii="Arial" w:hAnsi="Arial" w:cs="Arial"/>
          <w:color w:val="000000"/>
          <w:sz w:val="24"/>
          <w:szCs w:val="24"/>
        </w:rPr>
        <w:t>,</w:t>
      </w:r>
      <w:r w:rsidR="00AC0008" w:rsidRPr="0098787A">
        <w:rPr>
          <w:rFonts w:ascii="Arial" w:hAnsi="Arial" w:cs="Arial"/>
          <w:color w:val="000000"/>
          <w:sz w:val="24"/>
          <w:szCs w:val="24"/>
        </w:rPr>
        <w:t xml:space="preserve"> as</w:t>
      </w:r>
      <w:r w:rsidRPr="0098787A">
        <w:rPr>
          <w:rFonts w:ascii="Arial" w:hAnsi="Arial" w:cs="Arial"/>
          <w:color w:val="000000"/>
          <w:sz w:val="24"/>
          <w:szCs w:val="24"/>
        </w:rPr>
        <w:t xml:space="preserve"> applicable to the cultivation of industrial hemp, including, but not limited to, requirements for </w:t>
      </w:r>
      <w:r w:rsidR="00B83023" w:rsidRPr="0098787A">
        <w:rPr>
          <w:rFonts w:ascii="Arial" w:hAnsi="Arial" w:cs="Arial"/>
          <w:color w:val="000000"/>
          <w:sz w:val="24"/>
          <w:szCs w:val="24"/>
        </w:rPr>
        <w:t xml:space="preserve">registration, </w:t>
      </w:r>
      <w:r w:rsidRPr="0098787A">
        <w:rPr>
          <w:rFonts w:ascii="Arial" w:hAnsi="Arial" w:cs="Arial"/>
          <w:color w:val="000000"/>
          <w:sz w:val="24"/>
          <w:szCs w:val="24"/>
        </w:rPr>
        <w:t>cultivation, sampling, laboratory testing, harvesting, and crop destruction.</w:t>
      </w:r>
      <w:r w:rsidR="0098787A" w:rsidRPr="0098787A">
        <w:rPr>
          <w:rFonts w:ascii="Arial" w:hAnsi="Arial" w:cs="Arial"/>
          <w:color w:val="000000"/>
          <w:sz w:val="24"/>
          <w:szCs w:val="24"/>
        </w:rPr>
        <w:br/>
      </w:r>
    </w:p>
    <w:p w14:paraId="441113E2" w14:textId="5BAB88A9" w:rsidR="00E12352" w:rsidRPr="0098787A" w:rsidRDefault="00D94302" w:rsidP="00A8524F">
      <w:pPr>
        <w:numPr>
          <w:ilvl w:val="0"/>
          <w:numId w:val="3"/>
        </w:numPr>
        <w:rPr>
          <w:rFonts w:ascii="Arial" w:hAnsi="Arial" w:cs="Arial"/>
          <w:color w:val="000000"/>
          <w:sz w:val="24"/>
          <w:szCs w:val="24"/>
        </w:rPr>
      </w:pPr>
      <w:r w:rsidRPr="0098787A">
        <w:rPr>
          <w:rFonts w:ascii="Arial" w:hAnsi="Arial" w:cs="Arial"/>
          <w:color w:val="000000"/>
          <w:sz w:val="24"/>
          <w:szCs w:val="24"/>
        </w:rPr>
        <w:t xml:space="preserve">A </w:t>
      </w:r>
      <w:r w:rsidR="006952F3" w:rsidRPr="0098787A">
        <w:rPr>
          <w:rFonts w:ascii="Arial" w:hAnsi="Arial" w:cs="Arial"/>
          <w:color w:val="000000"/>
          <w:sz w:val="24"/>
          <w:szCs w:val="24"/>
        </w:rPr>
        <w:t>Siskiyou</w:t>
      </w:r>
      <w:r w:rsidRPr="0098787A">
        <w:rPr>
          <w:rFonts w:ascii="Arial" w:hAnsi="Arial" w:cs="Arial"/>
          <w:color w:val="000000"/>
          <w:sz w:val="24"/>
          <w:szCs w:val="24"/>
        </w:rPr>
        <w:t xml:space="preserve"> County Industrial Hemp Production License</w:t>
      </w:r>
      <w:r w:rsidR="00320E80" w:rsidRPr="0098787A">
        <w:rPr>
          <w:rFonts w:ascii="Arial" w:hAnsi="Arial" w:cs="Arial"/>
          <w:color w:val="000000"/>
          <w:sz w:val="24"/>
          <w:szCs w:val="24"/>
        </w:rPr>
        <w:t xml:space="preserve"> issued by the Agricultural Commissioner</w:t>
      </w:r>
      <w:r w:rsidRPr="0098787A">
        <w:rPr>
          <w:rFonts w:ascii="Arial" w:hAnsi="Arial" w:cs="Arial"/>
          <w:color w:val="000000"/>
          <w:sz w:val="24"/>
          <w:szCs w:val="24"/>
        </w:rPr>
        <w:t xml:space="preserve"> shall be obtained prior to </w:t>
      </w:r>
      <w:r w:rsidR="00AC0008" w:rsidRPr="0098787A">
        <w:rPr>
          <w:rFonts w:ascii="Arial" w:hAnsi="Arial" w:cs="Arial"/>
          <w:color w:val="000000"/>
          <w:sz w:val="24"/>
          <w:szCs w:val="24"/>
        </w:rPr>
        <w:t xml:space="preserve">the </w:t>
      </w:r>
      <w:r w:rsidRPr="0098787A">
        <w:rPr>
          <w:rFonts w:ascii="Arial" w:hAnsi="Arial" w:cs="Arial"/>
          <w:color w:val="000000"/>
          <w:sz w:val="24"/>
          <w:szCs w:val="24"/>
        </w:rPr>
        <w:t xml:space="preserve">cultivation </w:t>
      </w:r>
      <w:r w:rsidR="00314746" w:rsidRPr="0098787A">
        <w:rPr>
          <w:rFonts w:ascii="Arial" w:hAnsi="Arial" w:cs="Arial"/>
          <w:color w:val="000000"/>
          <w:sz w:val="24"/>
          <w:szCs w:val="24"/>
        </w:rPr>
        <w:t>o</w:t>
      </w:r>
      <w:r w:rsidRPr="0098787A">
        <w:rPr>
          <w:rFonts w:ascii="Arial" w:hAnsi="Arial" w:cs="Arial"/>
          <w:color w:val="000000"/>
          <w:sz w:val="24"/>
          <w:szCs w:val="24"/>
        </w:rPr>
        <w:t>f industrial hemp</w:t>
      </w:r>
      <w:r w:rsidR="00320E80" w:rsidRPr="0098787A">
        <w:rPr>
          <w:rFonts w:ascii="Arial" w:hAnsi="Arial" w:cs="Arial"/>
          <w:color w:val="000000"/>
          <w:sz w:val="24"/>
          <w:szCs w:val="24"/>
        </w:rPr>
        <w:t xml:space="preserve"> for any purpose in the unincorporated areas of the County</w:t>
      </w:r>
      <w:r w:rsidRPr="0098787A">
        <w:rPr>
          <w:rFonts w:ascii="Arial" w:hAnsi="Arial" w:cs="Arial"/>
          <w:color w:val="000000"/>
          <w:sz w:val="24"/>
          <w:szCs w:val="24"/>
        </w:rPr>
        <w:t>.</w:t>
      </w:r>
      <w:r w:rsidR="0098787A" w:rsidRPr="0098787A">
        <w:rPr>
          <w:rFonts w:ascii="Arial" w:hAnsi="Arial" w:cs="Arial"/>
          <w:color w:val="000000"/>
          <w:sz w:val="24"/>
          <w:szCs w:val="24"/>
        </w:rPr>
        <w:br/>
      </w:r>
    </w:p>
    <w:p w14:paraId="1326D631" w14:textId="3B3EB235" w:rsidR="006952F3" w:rsidRPr="0098787A" w:rsidRDefault="0079590F" w:rsidP="00115F20">
      <w:pPr>
        <w:numPr>
          <w:ilvl w:val="0"/>
          <w:numId w:val="3"/>
        </w:numPr>
        <w:rPr>
          <w:rFonts w:ascii="Arial" w:hAnsi="Arial" w:cs="Arial"/>
          <w:color w:val="000000"/>
          <w:sz w:val="24"/>
          <w:szCs w:val="24"/>
        </w:rPr>
      </w:pPr>
      <w:r w:rsidRPr="0098787A">
        <w:rPr>
          <w:rFonts w:ascii="Arial" w:hAnsi="Arial" w:cs="Arial"/>
          <w:color w:val="000000"/>
          <w:sz w:val="24"/>
          <w:szCs w:val="24"/>
        </w:rPr>
        <w:lastRenderedPageBreak/>
        <w:t>The Agricultural Commissioner and</w:t>
      </w:r>
      <w:r w:rsidR="001F41F2" w:rsidRPr="0098787A">
        <w:rPr>
          <w:rFonts w:ascii="Arial" w:hAnsi="Arial" w:cs="Arial"/>
          <w:color w:val="000000"/>
          <w:sz w:val="24"/>
          <w:szCs w:val="24"/>
        </w:rPr>
        <w:t>/or</w:t>
      </w:r>
      <w:r w:rsidRPr="0098787A">
        <w:rPr>
          <w:rFonts w:ascii="Arial" w:hAnsi="Arial" w:cs="Arial"/>
          <w:color w:val="000000"/>
          <w:sz w:val="24"/>
          <w:szCs w:val="24"/>
        </w:rPr>
        <w:t xml:space="preserve"> his designees shall have the right to enter upon any premises subject to a</w:t>
      </w:r>
      <w:r w:rsidR="001F41F2" w:rsidRPr="0098787A">
        <w:rPr>
          <w:rFonts w:ascii="Arial" w:hAnsi="Arial" w:cs="Arial"/>
          <w:color w:val="000000"/>
          <w:sz w:val="24"/>
          <w:szCs w:val="24"/>
        </w:rPr>
        <w:t>n</w:t>
      </w:r>
      <w:r w:rsidRPr="0098787A">
        <w:rPr>
          <w:rFonts w:ascii="Arial" w:hAnsi="Arial" w:cs="Arial"/>
          <w:color w:val="000000"/>
          <w:sz w:val="24"/>
          <w:szCs w:val="24"/>
        </w:rPr>
        <w:t xml:space="preserve"> Industrial Hemp Production License at all reasonable times to make </w:t>
      </w:r>
      <w:r w:rsidR="00E12352" w:rsidRPr="0098787A">
        <w:rPr>
          <w:rFonts w:ascii="Arial" w:hAnsi="Arial" w:cs="Arial"/>
          <w:color w:val="000000"/>
          <w:sz w:val="24"/>
          <w:szCs w:val="24"/>
        </w:rPr>
        <w:t xml:space="preserve">at-will </w:t>
      </w:r>
      <w:r w:rsidRPr="0098787A">
        <w:rPr>
          <w:rFonts w:ascii="Arial" w:hAnsi="Arial" w:cs="Arial"/>
          <w:color w:val="000000"/>
          <w:sz w:val="24"/>
          <w:szCs w:val="24"/>
        </w:rPr>
        <w:t xml:space="preserve">inspections and </w:t>
      </w:r>
      <w:r w:rsidR="00E12352" w:rsidRPr="0098787A">
        <w:rPr>
          <w:rFonts w:ascii="Arial" w:hAnsi="Arial" w:cs="Arial"/>
          <w:color w:val="000000"/>
          <w:sz w:val="24"/>
          <w:szCs w:val="24"/>
        </w:rPr>
        <w:t>sampling</w:t>
      </w:r>
      <w:r w:rsidRPr="0098787A">
        <w:rPr>
          <w:rFonts w:ascii="Arial" w:hAnsi="Arial" w:cs="Arial"/>
          <w:color w:val="000000"/>
          <w:sz w:val="24"/>
          <w:szCs w:val="24"/>
        </w:rPr>
        <w:t xml:space="preserve"> for </w:t>
      </w:r>
      <w:r w:rsidR="00096B5A" w:rsidRPr="0098787A">
        <w:rPr>
          <w:rFonts w:ascii="Arial" w:hAnsi="Arial" w:cs="Arial"/>
          <w:color w:val="000000"/>
          <w:sz w:val="24"/>
          <w:szCs w:val="24"/>
        </w:rPr>
        <w:t xml:space="preserve">laboratory testing for </w:t>
      </w:r>
      <w:r w:rsidRPr="0098787A">
        <w:rPr>
          <w:rFonts w:ascii="Arial" w:hAnsi="Arial" w:cs="Arial"/>
          <w:color w:val="000000"/>
          <w:sz w:val="24"/>
          <w:szCs w:val="24"/>
        </w:rPr>
        <w:t>the purpose of the enforcement and administration of this Chapter.</w:t>
      </w:r>
      <w:r w:rsidRPr="0098787A">
        <w:rPr>
          <w:rFonts w:ascii="Open Sans" w:hAnsi="Open Sans" w:cs="Arial"/>
          <w:color w:val="313335"/>
          <w:sz w:val="21"/>
          <w:szCs w:val="21"/>
          <w:lang w:val="en"/>
        </w:rPr>
        <w:t xml:space="preserve"> </w:t>
      </w:r>
      <w:r w:rsidRPr="0098787A">
        <w:rPr>
          <w:rFonts w:ascii="Arial" w:hAnsi="Arial" w:cs="Arial"/>
          <w:color w:val="000000"/>
          <w:sz w:val="24"/>
          <w:szCs w:val="24"/>
          <w:lang w:val="en"/>
        </w:rPr>
        <w:t>If any such premises are occupied, he shall first present proper credentials and demand entry.</w:t>
      </w:r>
      <w:r w:rsidR="0098787A" w:rsidRPr="0098787A">
        <w:rPr>
          <w:rFonts w:ascii="Arial" w:hAnsi="Arial" w:cs="Arial"/>
          <w:color w:val="000000"/>
          <w:sz w:val="24"/>
          <w:szCs w:val="24"/>
          <w:lang w:val="en"/>
        </w:rPr>
        <w:br/>
      </w:r>
    </w:p>
    <w:p w14:paraId="06CB758B" w14:textId="20A3AB14" w:rsidR="00DD1209" w:rsidRDefault="00096B5A" w:rsidP="009E15D8">
      <w:pPr>
        <w:rPr>
          <w:rFonts w:ascii="Arial" w:hAnsi="Arial" w:cs="Arial"/>
          <w:b/>
          <w:color w:val="000000"/>
          <w:sz w:val="24"/>
          <w:szCs w:val="24"/>
        </w:rPr>
      </w:pPr>
      <w:r>
        <w:rPr>
          <w:rFonts w:ascii="Arial" w:hAnsi="Arial" w:cs="Arial"/>
          <w:b/>
          <w:color w:val="000000"/>
          <w:sz w:val="24"/>
          <w:szCs w:val="24"/>
        </w:rPr>
        <w:t xml:space="preserve">Sec. </w:t>
      </w:r>
      <w:r w:rsidR="001F41F2">
        <w:rPr>
          <w:rFonts w:ascii="Arial" w:hAnsi="Arial" w:cs="Arial"/>
          <w:b/>
          <w:color w:val="000000"/>
          <w:sz w:val="24"/>
          <w:szCs w:val="24"/>
        </w:rPr>
        <w:t>10-</w:t>
      </w:r>
      <w:r>
        <w:rPr>
          <w:rFonts w:ascii="Arial" w:hAnsi="Arial" w:cs="Arial"/>
          <w:b/>
          <w:color w:val="000000"/>
          <w:sz w:val="24"/>
          <w:szCs w:val="24"/>
        </w:rPr>
        <w:t>16</w:t>
      </w:r>
      <w:r w:rsidR="001F41F2">
        <w:rPr>
          <w:rFonts w:ascii="Arial" w:hAnsi="Arial" w:cs="Arial"/>
          <w:b/>
          <w:color w:val="000000"/>
          <w:sz w:val="24"/>
          <w:szCs w:val="24"/>
        </w:rPr>
        <w:t>.</w:t>
      </w:r>
      <w:r w:rsidR="0077440C">
        <w:rPr>
          <w:rFonts w:ascii="Arial" w:hAnsi="Arial" w:cs="Arial"/>
          <w:b/>
          <w:color w:val="000000"/>
          <w:sz w:val="24"/>
          <w:szCs w:val="24"/>
        </w:rPr>
        <w:t>70</w:t>
      </w:r>
      <w:r w:rsidR="006E3EEB">
        <w:rPr>
          <w:rFonts w:ascii="Arial" w:hAnsi="Arial" w:cs="Arial"/>
          <w:b/>
          <w:color w:val="000000"/>
          <w:sz w:val="24"/>
          <w:szCs w:val="24"/>
        </w:rPr>
        <w:tab/>
      </w:r>
      <w:r w:rsidR="000F279D">
        <w:rPr>
          <w:rFonts w:ascii="Arial" w:hAnsi="Arial" w:cs="Arial"/>
          <w:b/>
          <w:color w:val="000000"/>
          <w:sz w:val="24"/>
          <w:szCs w:val="24"/>
        </w:rPr>
        <w:t>Cultivation of industrial hemp for research</w:t>
      </w:r>
      <w:r w:rsidR="0098787A">
        <w:rPr>
          <w:rFonts w:ascii="Arial" w:hAnsi="Arial" w:cs="Arial"/>
          <w:b/>
          <w:color w:val="000000"/>
          <w:sz w:val="24"/>
          <w:szCs w:val="24"/>
        </w:rPr>
        <w:br/>
      </w:r>
    </w:p>
    <w:p w14:paraId="31D8E734" w14:textId="29B3814F" w:rsidR="001F41F2" w:rsidRPr="0098787A" w:rsidRDefault="00320E80" w:rsidP="003E4A2D">
      <w:pPr>
        <w:pStyle w:val="ListParagraph"/>
        <w:numPr>
          <w:ilvl w:val="0"/>
          <w:numId w:val="9"/>
        </w:numPr>
        <w:tabs>
          <w:tab w:val="left" w:pos="830"/>
        </w:tabs>
        <w:spacing w:line="242" w:lineRule="auto"/>
        <w:ind w:left="1080" w:right="20" w:firstLine="0"/>
        <w:jc w:val="left"/>
        <w:rPr>
          <w:sz w:val="24"/>
          <w:szCs w:val="24"/>
        </w:rPr>
      </w:pPr>
      <w:r w:rsidRPr="0098787A">
        <w:rPr>
          <w:sz w:val="24"/>
          <w:szCs w:val="24"/>
        </w:rPr>
        <w:t xml:space="preserve">The cultivation of industrial hemp by an Established agricultural research institution for research or educational purposes shall be subject to the State registration requirements imposed by the California Department of Food and </w:t>
      </w:r>
      <w:r w:rsidRPr="0098787A">
        <w:rPr>
          <w:color w:val="000000"/>
          <w:sz w:val="24"/>
          <w:szCs w:val="24"/>
        </w:rPr>
        <w:t>Agriculture, as well as the local licensing requirements identified above under Section</w:t>
      </w:r>
      <w:r w:rsidR="001F41F2" w:rsidRPr="0098787A">
        <w:rPr>
          <w:color w:val="000000"/>
          <w:sz w:val="24"/>
          <w:szCs w:val="24"/>
        </w:rPr>
        <w:t>s</w:t>
      </w:r>
      <w:r w:rsidRPr="0098787A">
        <w:rPr>
          <w:color w:val="000000"/>
          <w:sz w:val="24"/>
          <w:szCs w:val="24"/>
        </w:rPr>
        <w:t xml:space="preserve"> </w:t>
      </w:r>
      <w:r w:rsidR="001F41F2" w:rsidRPr="0098787A">
        <w:rPr>
          <w:color w:val="000000"/>
          <w:sz w:val="24"/>
          <w:szCs w:val="24"/>
        </w:rPr>
        <w:t>10-16.40 and 10-16.50.</w:t>
      </w:r>
      <w:r w:rsidR="0098787A" w:rsidRPr="0098787A">
        <w:rPr>
          <w:color w:val="000000"/>
          <w:sz w:val="24"/>
          <w:szCs w:val="24"/>
        </w:rPr>
        <w:br/>
      </w:r>
    </w:p>
    <w:p w14:paraId="3DB0A918" w14:textId="52FDB619" w:rsidR="00C42E0C" w:rsidRPr="0098787A" w:rsidRDefault="000F279D" w:rsidP="0091779F">
      <w:pPr>
        <w:pStyle w:val="ListParagraph"/>
        <w:numPr>
          <w:ilvl w:val="0"/>
          <w:numId w:val="9"/>
        </w:numPr>
        <w:tabs>
          <w:tab w:val="left" w:pos="830"/>
        </w:tabs>
        <w:spacing w:line="242" w:lineRule="auto"/>
        <w:ind w:left="1080" w:right="20"/>
        <w:jc w:val="left"/>
        <w:rPr>
          <w:color w:val="000000"/>
          <w:sz w:val="24"/>
          <w:szCs w:val="24"/>
        </w:rPr>
      </w:pPr>
      <w:r w:rsidRPr="0098787A">
        <w:rPr>
          <w:sz w:val="24"/>
          <w:szCs w:val="24"/>
        </w:rPr>
        <w:t xml:space="preserve">Hemp cultivation </w:t>
      </w:r>
      <w:r w:rsidR="00320E80" w:rsidRPr="0098787A">
        <w:rPr>
          <w:sz w:val="24"/>
          <w:szCs w:val="24"/>
        </w:rPr>
        <w:t xml:space="preserve">by an Established agricultural research institution </w:t>
      </w:r>
      <w:r w:rsidRPr="0098787A">
        <w:rPr>
          <w:sz w:val="24"/>
          <w:szCs w:val="24"/>
        </w:rPr>
        <w:t xml:space="preserve">for research or educational purposes shall be limited to a total of one (1) acre per </w:t>
      </w:r>
      <w:r w:rsidR="00320E80" w:rsidRPr="0098787A">
        <w:rPr>
          <w:sz w:val="24"/>
          <w:szCs w:val="24"/>
        </w:rPr>
        <w:t>license</w:t>
      </w:r>
      <w:r w:rsidRPr="0098787A">
        <w:rPr>
          <w:sz w:val="24"/>
          <w:szCs w:val="24"/>
        </w:rPr>
        <w:t xml:space="preserve"> holder within the County of </w:t>
      </w:r>
      <w:r w:rsidR="00BA59C1" w:rsidRPr="0098787A">
        <w:rPr>
          <w:sz w:val="24"/>
          <w:szCs w:val="24"/>
        </w:rPr>
        <w:t>Siskiyou</w:t>
      </w:r>
      <w:r w:rsidRPr="0098787A">
        <w:rPr>
          <w:sz w:val="24"/>
          <w:szCs w:val="24"/>
        </w:rPr>
        <w:t>.</w:t>
      </w:r>
      <w:r w:rsidR="0098787A" w:rsidRPr="0098787A">
        <w:rPr>
          <w:sz w:val="24"/>
          <w:szCs w:val="24"/>
        </w:rPr>
        <w:br/>
      </w:r>
    </w:p>
    <w:p w14:paraId="5222D5E8" w14:textId="2A284419" w:rsidR="00C42E0C" w:rsidRDefault="00096B5A" w:rsidP="009E15D8">
      <w:pPr>
        <w:rPr>
          <w:rFonts w:ascii="Arial" w:hAnsi="Arial" w:cs="Arial"/>
          <w:color w:val="000000"/>
          <w:sz w:val="24"/>
          <w:szCs w:val="24"/>
        </w:rPr>
      </w:pPr>
      <w:r>
        <w:rPr>
          <w:rFonts w:ascii="Arial" w:hAnsi="Arial" w:cs="Arial"/>
          <w:b/>
          <w:color w:val="000000"/>
          <w:sz w:val="24"/>
          <w:szCs w:val="24"/>
        </w:rPr>
        <w:t>Sec.</w:t>
      </w:r>
      <w:r>
        <w:rPr>
          <w:rFonts w:ascii="Arial" w:hAnsi="Arial" w:cs="Arial"/>
          <w:b/>
          <w:color w:val="000000"/>
          <w:sz w:val="24"/>
          <w:szCs w:val="24"/>
        </w:rPr>
        <w:tab/>
        <w:t>10-16.</w:t>
      </w:r>
      <w:r w:rsidR="0077440C">
        <w:rPr>
          <w:rFonts w:ascii="Arial" w:hAnsi="Arial" w:cs="Arial"/>
          <w:b/>
          <w:color w:val="000000"/>
          <w:sz w:val="24"/>
          <w:szCs w:val="24"/>
        </w:rPr>
        <w:t>80</w:t>
      </w:r>
      <w:r w:rsidR="006E3EEB">
        <w:rPr>
          <w:rFonts w:ascii="Arial" w:hAnsi="Arial" w:cs="Arial"/>
          <w:b/>
          <w:color w:val="000000"/>
          <w:sz w:val="24"/>
          <w:szCs w:val="24"/>
        </w:rPr>
        <w:tab/>
      </w:r>
      <w:r w:rsidR="00C42E0C">
        <w:rPr>
          <w:rFonts w:ascii="Arial" w:hAnsi="Arial" w:cs="Arial"/>
          <w:b/>
          <w:color w:val="000000"/>
          <w:sz w:val="24"/>
          <w:szCs w:val="24"/>
        </w:rPr>
        <w:t>Destruction of non-compliant industrial hemp crops</w:t>
      </w:r>
      <w:r w:rsidR="0098787A">
        <w:rPr>
          <w:rFonts w:ascii="Arial" w:hAnsi="Arial" w:cs="Arial"/>
          <w:b/>
          <w:color w:val="000000"/>
          <w:sz w:val="24"/>
          <w:szCs w:val="24"/>
        </w:rPr>
        <w:br/>
      </w:r>
    </w:p>
    <w:p w14:paraId="79F69FEE" w14:textId="6B52A675" w:rsidR="001F41F2" w:rsidRDefault="0042511F" w:rsidP="00D80720">
      <w:pPr>
        <w:pStyle w:val="BodyText"/>
        <w:numPr>
          <w:ilvl w:val="0"/>
          <w:numId w:val="18"/>
        </w:numPr>
        <w:ind w:left="1080"/>
        <w:jc w:val="left"/>
      </w:pPr>
      <w:r>
        <w:t xml:space="preserve">The County of </w:t>
      </w:r>
      <w:r w:rsidR="00BA59C1">
        <w:t>Siskiyou</w:t>
      </w:r>
      <w:r>
        <w:t xml:space="preserve"> Board of Supervisors (“Board”)</w:t>
      </w:r>
      <w:r w:rsidR="00D16A6A">
        <w:t xml:space="preserve"> </w:t>
      </w:r>
      <w:r w:rsidR="008E56F2">
        <w:t xml:space="preserve">adopts this </w:t>
      </w:r>
      <w:r>
        <w:t>Chapter pursuant to its police power for the purpose of preserving the health, safety and public welfare of the residents of the County. The Board finds that agriculture is extremely important to the County’s economy and</w:t>
      </w:r>
      <w:r w:rsidR="008E56F2">
        <w:t xml:space="preserve"> </w:t>
      </w:r>
      <w:r>
        <w:t>that insuring the continued agricultural commodities is essential to the health and well-being of County residents. The Board determines that the enforceme</w:t>
      </w:r>
      <w:r w:rsidR="001F41F2">
        <w:t>nt of this Chapter is essential.</w:t>
      </w:r>
      <w:r w:rsidR="0098787A">
        <w:br/>
      </w:r>
    </w:p>
    <w:p w14:paraId="1D6EDE44" w14:textId="1AA6A894" w:rsidR="001F41F2" w:rsidRDefault="008E56F2" w:rsidP="00170A69">
      <w:pPr>
        <w:pStyle w:val="BodyText"/>
        <w:numPr>
          <w:ilvl w:val="0"/>
          <w:numId w:val="18"/>
        </w:numPr>
        <w:ind w:left="1080"/>
        <w:jc w:val="left"/>
      </w:pPr>
      <w:proofErr w:type="gramStart"/>
      <w:r>
        <w:t>Each</w:t>
      </w:r>
      <w:r w:rsidR="0042511F" w:rsidRPr="008E56F2">
        <w:t xml:space="preserve"> and every</w:t>
      </w:r>
      <w:proofErr w:type="gramEnd"/>
      <w:r w:rsidR="0042511F" w:rsidRPr="008E56F2">
        <w:t xml:space="preserve"> </w:t>
      </w:r>
      <w:r w:rsidR="00F92ADF" w:rsidRPr="008E56F2">
        <w:t xml:space="preserve">violation of the </w:t>
      </w:r>
      <w:r w:rsidR="0042511F" w:rsidRPr="008E56F2">
        <w:t>provision</w:t>
      </w:r>
      <w:r w:rsidR="00F92ADF" w:rsidRPr="008E56F2">
        <w:t>s</w:t>
      </w:r>
      <w:r w:rsidR="0042511F" w:rsidRPr="008E56F2">
        <w:t xml:space="preserve"> of this Chapter is hereby deemed unlawful and a public nuisance.</w:t>
      </w:r>
      <w:r w:rsidR="0098787A">
        <w:br/>
      </w:r>
    </w:p>
    <w:p w14:paraId="6122FA9E" w14:textId="402BA6AE" w:rsidR="001F41F2" w:rsidRDefault="008E56F2" w:rsidP="008029FC">
      <w:pPr>
        <w:pStyle w:val="BodyText"/>
        <w:numPr>
          <w:ilvl w:val="0"/>
          <w:numId w:val="18"/>
        </w:numPr>
        <w:ind w:left="1080"/>
        <w:jc w:val="left"/>
      </w:pPr>
      <w:r>
        <w:t>It shall</w:t>
      </w:r>
      <w:r w:rsidR="00F92ADF" w:rsidRPr="008E56F2">
        <w:t xml:space="preserve"> be the responsibility of the Persons </w:t>
      </w:r>
      <w:r>
        <w:t xml:space="preserve">cultivating industrial hemp to </w:t>
      </w:r>
      <w:r w:rsidR="00F92ADF" w:rsidRPr="008E56F2">
        <w:t>ensure that they are, at all times, operating in a manner compliant with all</w:t>
      </w:r>
      <w:r>
        <w:t xml:space="preserve"> </w:t>
      </w:r>
      <w:r w:rsidR="00F92ADF" w:rsidRPr="008E56F2">
        <w:t>applicable federal, state, and local laws, and/or regulatory, licensing, or certification requirements, and any specific, additional operating proce</w:t>
      </w:r>
      <w:r w:rsidR="00BA59C1">
        <w:t xml:space="preserve">dures </w:t>
      </w:r>
      <w:r w:rsidR="00F92ADF" w:rsidRPr="008E56F2">
        <w:t>or</w:t>
      </w:r>
      <w:r>
        <w:t xml:space="preserve"> </w:t>
      </w:r>
      <w:r w:rsidR="00F92ADF" w:rsidRPr="008E56F2">
        <w:t>requirements which may be imposed by the County. Nothing in this</w:t>
      </w:r>
      <w:r>
        <w:t xml:space="preserve"> </w:t>
      </w:r>
      <w:r w:rsidR="00F92ADF" w:rsidRPr="008E56F2">
        <w:t xml:space="preserve">Chapter shall be construed as authorizing any actions that violate federal, </w:t>
      </w:r>
      <w:r>
        <w:t>s</w:t>
      </w:r>
      <w:r w:rsidR="00F92ADF" w:rsidRPr="008E56F2">
        <w:t>tate, or local law regarding the cultivation of industrial hemp.</w:t>
      </w:r>
      <w:r w:rsidR="0098787A">
        <w:br/>
      </w:r>
    </w:p>
    <w:p w14:paraId="0222B565" w14:textId="01A81999" w:rsidR="001F41F2" w:rsidRDefault="008E56F2" w:rsidP="008A29D5">
      <w:pPr>
        <w:pStyle w:val="BodyText"/>
        <w:numPr>
          <w:ilvl w:val="0"/>
          <w:numId w:val="18"/>
        </w:numPr>
        <w:ind w:left="1080"/>
        <w:jc w:val="left"/>
      </w:pPr>
      <w:proofErr w:type="gramStart"/>
      <w:r>
        <w:t>Each</w:t>
      </w:r>
      <w:r w:rsidR="0042511F" w:rsidRPr="008E56F2">
        <w:t xml:space="preserve"> and every</w:t>
      </w:r>
      <w:proofErr w:type="gramEnd"/>
      <w:r w:rsidR="0042511F" w:rsidRPr="008E56F2">
        <w:t xml:space="preserve"> violation of this Chapter shall constitute a separate violation</w:t>
      </w:r>
      <w:r>
        <w:t xml:space="preserve"> </w:t>
      </w:r>
      <w:r w:rsidR="0042511F" w:rsidRPr="008E56F2">
        <w:t>and shall be subject to all remedies and enforcement measures authorized</w:t>
      </w:r>
      <w:r>
        <w:t xml:space="preserve"> </w:t>
      </w:r>
      <w:r w:rsidR="0042511F" w:rsidRPr="008E56F2">
        <w:t>by the County. Additionally, as a nuisance per se, any violation of this</w:t>
      </w:r>
      <w:r>
        <w:t xml:space="preserve"> </w:t>
      </w:r>
      <w:r w:rsidR="0042511F" w:rsidRPr="008E56F2">
        <w:t>Chapter shall be subject to injunctive relief, any license(s) issued pursuant</w:t>
      </w:r>
      <w:r>
        <w:t xml:space="preserve"> </w:t>
      </w:r>
      <w:r w:rsidR="0042511F" w:rsidRPr="008E56F2">
        <w:t xml:space="preserve">to this Chapter being null and void, disgorgement and payment to the County for any monies unlawfully obtained, costs of abatement/destruction, costs of </w:t>
      </w:r>
      <w:r w:rsidR="0042511F" w:rsidRPr="008E56F2">
        <w:lastRenderedPageBreak/>
        <w:t xml:space="preserve">investigation, attorney fees, and any other relief or remedy available at law or in equity. The County may also pursue </w:t>
      </w:r>
      <w:proofErr w:type="gramStart"/>
      <w:r w:rsidR="0042511F" w:rsidRPr="008E56F2">
        <w:t>any and all</w:t>
      </w:r>
      <w:proofErr w:type="gramEnd"/>
      <w:r w:rsidR="0042511F" w:rsidRPr="008E56F2">
        <w:t xml:space="preserve"> remedies and actions available under state and local laws for any violations committed by Persons related to, or associated with, the unlawful cultivation of industrial hemp.</w:t>
      </w:r>
      <w:r w:rsidR="0098787A">
        <w:br/>
      </w:r>
    </w:p>
    <w:p w14:paraId="7547A26B" w14:textId="0C6EDB61" w:rsidR="001F41F2" w:rsidRDefault="008E56F2" w:rsidP="004F5FDF">
      <w:pPr>
        <w:pStyle w:val="BodyText"/>
        <w:numPr>
          <w:ilvl w:val="0"/>
          <w:numId w:val="18"/>
        </w:numPr>
        <w:ind w:left="1080"/>
        <w:jc w:val="left"/>
      </w:pPr>
      <w:r>
        <w:t>An</w:t>
      </w:r>
      <w:r w:rsidR="00C42E0C">
        <w:t xml:space="preserve"> industrial hemp crop that does not comply with the provisions of this</w:t>
      </w:r>
      <w:r>
        <w:t xml:space="preserve"> </w:t>
      </w:r>
      <w:r w:rsidR="00AC0008">
        <w:t>C</w:t>
      </w:r>
      <w:r w:rsidR="00C42E0C">
        <w:t xml:space="preserve">hapter and all applicable provisions of </w:t>
      </w:r>
      <w:r w:rsidR="0042511F">
        <w:t>f</w:t>
      </w:r>
      <w:r w:rsidR="00B83023">
        <w:t xml:space="preserve">ederal and </w:t>
      </w:r>
      <w:r w:rsidR="0042511F">
        <w:t>s</w:t>
      </w:r>
      <w:r w:rsidR="00C42E0C">
        <w:t xml:space="preserve">tate law, and associated </w:t>
      </w:r>
      <w:r w:rsidR="0042511F">
        <w:t xml:space="preserve">rules and </w:t>
      </w:r>
      <w:r w:rsidR="00C42E0C">
        <w:t xml:space="preserve">regulations, shall be destroyed. Crop destruction shall proceed as provided for in all applicable laws and regulations, which includes Food and Agricultural Code section 81006 and California Code of </w:t>
      </w:r>
      <w:r w:rsidR="0042511F">
        <w:tab/>
      </w:r>
      <w:r w:rsidR="00C42E0C">
        <w:t xml:space="preserve">Regulations, title 3, sections 4950 and 4950.1. </w:t>
      </w:r>
      <w:r w:rsidR="009E09A0">
        <w:t xml:space="preserve">Any violations of this section are subject to abatement under </w:t>
      </w:r>
      <w:r w:rsidR="009E09A0" w:rsidRPr="00D83D84">
        <w:t xml:space="preserve">Title </w:t>
      </w:r>
      <w:r w:rsidR="0041330E" w:rsidRPr="00D83D84">
        <w:t>1</w:t>
      </w:r>
      <w:r w:rsidR="009E09A0" w:rsidRPr="00D83D84">
        <w:t xml:space="preserve">, </w:t>
      </w:r>
      <w:r w:rsidR="00BA59C1" w:rsidRPr="00D83D84">
        <w:t xml:space="preserve">Chapter </w:t>
      </w:r>
      <w:r w:rsidR="0041330E" w:rsidRPr="00D83D84">
        <w:t>5</w:t>
      </w:r>
      <w:r w:rsidR="009E09A0" w:rsidRPr="00D83D84">
        <w:t xml:space="preserve"> </w:t>
      </w:r>
      <w:r w:rsidR="009E09A0">
        <w:t xml:space="preserve">of the </w:t>
      </w:r>
      <w:r w:rsidR="00BA59C1">
        <w:t>Siskiyou</w:t>
      </w:r>
      <w:r w:rsidR="009E09A0">
        <w:t xml:space="preserve"> County Code. </w:t>
      </w:r>
      <w:r w:rsidR="00C42E0C">
        <w:t xml:space="preserve">The </w:t>
      </w:r>
      <w:r w:rsidR="0042511F">
        <w:t>Person growing</w:t>
      </w:r>
      <w:r w:rsidR="00C42E0C">
        <w:t xml:space="preserve"> industrial hemp</w:t>
      </w:r>
      <w:r w:rsidR="0042511F">
        <w:t xml:space="preserve"> in violation of the law, </w:t>
      </w:r>
      <w:r w:rsidR="00C42E0C">
        <w:t>shall submit a destruction plan to the Agricultural Commissioner at least twenty-four (24) hours prior to the start of the destruction. The</w:t>
      </w:r>
      <w:r w:rsidR="00AC0008">
        <w:t xml:space="preserve"> </w:t>
      </w:r>
      <w:r w:rsidR="00C42E0C">
        <w:t>Agricultural Commissioner shall approve the method of destruction.</w:t>
      </w:r>
      <w:r w:rsidR="0098787A">
        <w:br/>
      </w:r>
    </w:p>
    <w:p w14:paraId="672C97B4" w14:textId="57CF8348" w:rsidR="00C42E0C" w:rsidRPr="0098787A" w:rsidRDefault="008E56F2" w:rsidP="002B490B">
      <w:pPr>
        <w:pStyle w:val="BodyText"/>
        <w:numPr>
          <w:ilvl w:val="0"/>
          <w:numId w:val="18"/>
        </w:numPr>
        <w:ind w:left="1080"/>
        <w:jc w:val="left"/>
      </w:pPr>
      <w:r>
        <w:t>The remedies provided herein are not to be construed as exclusive remedies. The County is authorized to pursue any proceedings or remedies provided by law.</w:t>
      </w:r>
      <w:r w:rsidR="0098787A">
        <w:br/>
      </w:r>
    </w:p>
    <w:p w14:paraId="7B313E83" w14:textId="5B4EEFE3" w:rsidR="00C42E0C" w:rsidRDefault="00096B5A" w:rsidP="009E15D8">
      <w:pPr>
        <w:rPr>
          <w:rFonts w:ascii="Arial" w:hAnsi="Arial" w:cs="Arial"/>
          <w:color w:val="000000"/>
          <w:sz w:val="24"/>
          <w:szCs w:val="24"/>
        </w:rPr>
      </w:pPr>
      <w:r>
        <w:rPr>
          <w:rFonts w:ascii="Arial" w:hAnsi="Arial" w:cs="Arial"/>
          <w:b/>
          <w:color w:val="000000"/>
          <w:sz w:val="24"/>
          <w:szCs w:val="24"/>
        </w:rPr>
        <w:t>Sec. 10-16.</w:t>
      </w:r>
      <w:r w:rsidR="0077440C">
        <w:rPr>
          <w:rFonts w:ascii="Arial" w:hAnsi="Arial" w:cs="Arial"/>
          <w:b/>
          <w:color w:val="000000"/>
          <w:sz w:val="24"/>
          <w:szCs w:val="24"/>
        </w:rPr>
        <w:t>90</w:t>
      </w:r>
      <w:r w:rsidR="006E3EEB">
        <w:rPr>
          <w:rFonts w:ascii="Arial" w:hAnsi="Arial" w:cs="Arial"/>
          <w:b/>
          <w:color w:val="000000"/>
          <w:sz w:val="24"/>
          <w:szCs w:val="24"/>
        </w:rPr>
        <w:tab/>
      </w:r>
      <w:r w:rsidR="00C42E0C">
        <w:rPr>
          <w:rFonts w:ascii="Arial" w:hAnsi="Arial" w:cs="Arial"/>
          <w:b/>
          <w:color w:val="000000"/>
          <w:sz w:val="24"/>
          <w:szCs w:val="24"/>
        </w:rPr>
        <w:t>Fees</w:t>
      </w:r>
      <w:r w:rsidR="0098787A">
        <w:rPr>
          <w:rFonts w:ascii="Arial" w:hAnsi="Arial" w:cs="Arial"/>
          <w:b/>
          <w:color w:val="000000"/>
          <w:sz w:val="24"/>
          <w:szCs w:val="24"/>
        </w:rPr>
        <w:br/>
      </w:r>
    </w:p>
    <w:p w14:paraId="4D5CD267" w14:textId="3CD55D17" w:rsidR="00B36CBF" w:rsidRDefault="001F42A1" w:rsidP="009E15D8">
      <w:pPr>
        <w:pStyle w:val="BodyTextIndent2"/>
      </w:pPr>
      <w:r>
        <w:t>Pursuant to Section 81005 of the Calif</w:t>
      </w:r>
      <w:r w:rsidR="00BA59C1">
        <w:t xml:space="preserve">ornia Food and Agriculture Code, </w:t>
      </w:r>
      <w:r>
        <w:t xml:space="preserve">the </w:t>
      </w:r>
      <w:r w:rsidR="00C42E0C">
        <w:t xml:space="preserve">Board of Supervisors may, by resolution, establish a fee for a license issued under this </w:t>
      </w:r>
      <w:r w:rsidR="00AC0008">
        <w:t>C</w:t>
      </w:r>
      <w:r w:rsidR="00C42E0C">
        <w:t>hapter.</w:t>
      </w:r>
      <w:r w:rsidR="0098787A">
        <w:br/>
      </w:r>
    </w:p>
    <w:p w14:paraId="71134E82" w14:textId="77777777" w:rsidR="008E56F2" w:rsidRDefault="008E56F2" w:rsidP="009E15D8">
      <w:pPr>
        <w:pStyle w:val="BodyTextIndent2"/>
        <w:numPr>
          <w:ilvl w:val="0"/>
          <w:numId w:val="22"/>
        </w:numPr>
        <w:tabs>
          <w:tab w:val="left" w:pos="990"/>
          <w:tab w:val="left" w:pos="1170"/>
        </w:tabs>
      </w:pPr>
      <w:r>
        <w:t xml:space="preserve">The amount of the fees adopted pursuant to this section shall not exceed </w:t>
      </w:r>
    </w:p>
    <w:p w14:paraId="0CB7C465" w14:textId="2774295C" w:rsidR="008E56F2" w:rsidRDefault="008E56F2" w:rsidP="009E15D8">
      <w:pPr>
        <w:pStyle w:val="BodyTextIndent2"/>
        <w:ind w:left="1080" w:firstLine="0"/>
      </w:pPr>
      <w:r>
        <w:t xml:space="preserve">the amount reasonably required to inspect, administer or process the   </w:t>
      </w:r>
    </w:p>
    <w:p w14:paraId="00F61137" w14:textId="66CD3B20" w:rsidR="008E56F2" w:rsidRDefault="008E56F2" w:rsidP="009E15D8">
      <w:pPr>
        <w:pStyle w:val="BodyTextIndent2"/>
        <w:ind w:left="1080" w:firstLine="0"/>
      </w:pPr>
      <w:r>
        <w:t xml:space="preserve">required permits, certificates, licenses, or other forms or documents, or to </w:t>
      </w:r>
    </w:p>
    <w:p w14:paraId="4A372AB9" w14:textId="04B99065" w:rsidR="008401E1" w:rsidRPr="00897BF4" w:rsidRDefault="008E56F2" w:rsidP="0098787A">
      <w:pPr>
        <w:pStyle w:val="BodyTextIndent2"/>
        <w:ind w:left="1080" w:firstLine="0"/>
        <w:rPr>
          <w:rFonts w:eastAsiaTheme="minorHAnsi"/>
        </w:rPr>
      </w:pPr>
      <w:r>
        <w:t>defray the costs of enforcement required to be carried out by the County.</w:t>
      </w:r>
      <w:r w:rsidR="0098787A">
        <w:br/>
      </w:r>
    </w:p>
    <w:p w14:paraId="54F87322" w14:textId="7B51871E" w:rsidR="00B83023" w:rsidRDefault="00F92ADF" w:rsidP="009E15D8">
      <w:pPr>
        <w:pStyle w:val="BodyText"/>
        <w:ind w:firstLine="720"/>
        <w:jc w:val="left"/>
      </w:pPr>
      <w:r>
        <w:t>In</w:t>
      </w:r>
      <w:r w:rsidR="00096B5A">
        <w:t xml:space="preserve"> accordance with such authority, </w:t>
      </w:r>
      <w:r w:rsidR="001F42A1">
        <w:t>t</w:t>
      </w:r>
      <w:r w:rsidR="002612B5" w:rsidRPr="00947739">
        <w:t xml:space="preserve">he Agricultural Commissioner </w:t>
      </w:r>
      <w:r>
        <w:t>has established</w:t>
      </w:r>
      <w:r w:rsidR="002612B5" w:rsidRPr="00947739">
        <w:t xml:space="preserve"> fees for </w:t>
      </w:r>
      <w:r>
        <w:t xml:space="preserve">its implementation, administration, and enforcement of federal, state, and local </w:t>
      </w:r>
      <w:r w:rsidR="006E3EEB">
        <w:t>laws</w:t>
      </w:r>
      <w:r>
        <w:t xml:space="preserve">.  Such fees shall cover the actual costs associated with services that may include, but are not limited to, processing of licenses, </w:t>
      </w:r>
      <w:r w:rsidR="002612B5" w:rsidRPr="00947739">
        <w:t>inspections</w:t>
      </w:r>
      <w:r w:rsidR="00281134">
        <w:t>,</w:t>
      </w:r>
      <w:r>
        <w:t xml:space="preserve"> sampling and testing, and abatement/destruction.</w:t>
      </w:r>
      <w:r w:rsidR="0098787A">
        <w:br/>
      </w:r>
    </w:p>
    <w:p w14:paraId="0C19977E" w14:textId="4B0806D9" w:rsidR="00120162" w:rsidRDefault="00B83023" w:rsidP="009E15D8">
      <w:pPr>
        <w:pStyle w:val="BodyText"/>
        <w:ind w:firstLine="720"/>
        <w:jc w:val="left"/>
      </w:pPr>
      <w:r>
        <w:t>Failure to pay a</w:t>
      </w:r>
      <w:r w:rsidR="00DC69E4">
        <w:t xml:space="preserve">ll </w:t>
      </w:r>
      <w:r>
        <w:t xml:space="preserve">fees attributable to </w:t>
      </w:r>
      <w:r w:rsidR="00F92ADF">
        <w:t>C</w:t>
      </w:r>
      <w:r>
        <w:t xml:space="preserve">ounty costs incurred due to a </w:t>
      </w:r>
      <w:r w:rsidR="00F92ADF">
        <w:t>P</w:t>
      </w:r>
      <w:r>
        <w:t>erson’s activities in the licensing or cultivation of</w:t>
      </w:r>
      <w:r w:rsidR="00C42E0C" w:rsidRPr="00947739">
        <w:t xml:space="preserve"> </w:t>
      </w:r>
      <w:r>
        <w:t>industrial h</w:t>
      </w:r>
      <w:r w:rsidR="00120162">
        <w:t xml:space="preserve">emp shall be cause for </w:t>
      </w:r>
      <w:r w:rsidR="00DC69E4">
        <w:t>revocation or non-renewal</w:t>
      </w:r>
      <w:r w:rsidR="00120162">
        <w:t xml:space="preserve"> of </w:t>
      </w:r>
      <w:r w:rsidR="00DC69E4">
        <w:t>a Person</w:t>
      </w:r>
      <w:r w:rsidR="0042376A">
        <w:t>’</w:t>
      </w:r>
      <w:r w:rsidR="00120162">
        <w:t>s</w:t>
      </w:r>
      <w:r w:rsidR="0042376A">
        <w:t xml:space="preserve"> </w:t>
      </w:r>
      <w:r w:rsidR="00DC69E4">
        <w:t>license until all outstanding fees are paid in full</w:t>
      </w:r>
      <w:r w:rsidR="00120162">
        <w:t>.</w:t>
      </w:r>
      <w:r w:rsidR="0098787A">
        <w:br/>
      </w:r>
    </w:p>
    <w:p w14:paraId="34540C82" w14:textId="5B71E127" w:rsidR="00C42E0C" w:rsidRDefault="00120162" w:rsidP="00C364FF">
      <w:pPr>
        <w:pStyle w:val="BodyText"/>
        <w:ind w:firstLine="720"/>
        <w:jc w:val="left"/>
      </w:pPr>
      <w:r>
        <w:t xml:space="preserve">No new licenses </w:t>
      </w:r>
      <w:r w:rsidR="00DC69E4">
        <w:t xml:space="preserve">or renewals </w:t>
      </w:r>
      <w:r>
        <w:t>shall be issued without payment of fees for services rendered the previous season.</w:t>
      </w:r>
      <w:r w:rsidR="00C364FF">
        <w:br/>
      </w:r>
    </w:p>
    <w:p w14:paraId="57688051" w14:textId="7A313EB3" w:rsidR="00C42E0C" w:rsidRDefault="00096B5A" w:rsidP="009E15D8">
      <w:pPr>
        <w:rPr>
          <w:rFonts w:ascii="Arial" w:hAnsi="Arial" w:cs="Arial"/>
          <w:b/>
          <w:color w:val="000000"/>
          <w:sz w:val="24"/>
          <w:szCs w:val="24"/>
        </w:rPr>
      </w:pPr>
      <w:r>
        <w:rPr>
          <w:rFonts w:ascii="Arial" w:hAnsi="Arial" w:cs="Arial"/>
          <w:b/>
          <w:color w:val="000000"/>
          <w:sz w:val="24"/>
          <w:szCs w:val="24"/>
        </w:rPr>
        <w:lastRenderedPageBreak/>
        <w:t>Sec. 10-16</w:t>
      </w:r>
      <w:r w:rsidR="0077440C">
        <w:rPr>
          <w:rFonts w:ascii="Arial" w:hAnsi="Arial" w:cs="Arial"/>
          <w:b/>
          <w:color w:val="000000"/>
          <w:sz w:val="24"/>
          <w:szCs w:val="24"/>
        </w:rPr>
        <w:t>-100</w:t>
      </w:r>
      <w:r w:rsidR="00280A26">
        <w:rPr>
          <w:rFonts w:ascii="Arial" w:hAnsi="Arial" w:cs="Arial"/>
          <w:b/>
          <w:color w:val="000000"/>
          <w:sz w:val="24"/>
          <w:szCs w:val="24"/>
        </w:rPr>
        <w:t xml:space="preserve"> </w:t>
      </w:r>
      <w:r w:rsidR="006E3EEB">
        <w:rPr>
          <w:rFonts w:ascii="Arial" w:hAnsi="Arial" w:cs="Arial"/>
          <w:b/>
          <w:color w:val="000000"/>
          <w:sz w:val="24"/>
          <w:szCs w:val="24"/>
        </w:rPr>
        <w:tab/>
      </w:r>
      <w:r w:rsidR="00C42E0C">
        <w:rPr>
          <w:rFonts w:ascii="Arial" w:hAnsi="Arial" w:cs="Arial"/>
          <w:b/>
          <w:color w:val="000000"/>
          <w:sz w:val="24"/>
          <w:szCs w:val="24"/>
        </w:rPr>
        <w:t>Public nuisance</w:t>
      </w:r>
      <w:r w:rsidR="00C364FF">
        <w:rPr>
          <w:rFonts w:ascii="Arial" w:hAnsi="Arial" w:cs="Arial"/>
          <w:b/>
          <w:color w:val="000000"/>
          <w:sz w:val="24"/>
          <w:szCs w:val="24"/>
        </w:rPr>
        <w:br/>
      </w:r>
    </w:p>
    <w:p w14:paraId="63B0B3CF" w14:textId="0F6C65DA" w:rsidR="00BA59C1" w:rsidRDefault="00C42E0C" w:rsidP="009E15D8">
      <w:pPr>
        <w:rPr>
          <w:rFonts w:ascii="Arial" w:hAnsi="Arial" w:cs="Arial"/>
          <w:b/>
          <w:color w:val="000000"/>
          <w:sz w:val="24"/>
          <w:szCs w:val="24"/>
        </w:rPr>
      </w:pPr>
      <w:r>
        <w:rPr>
          <w:rFonts w:ascii="Arial" w:hAnsi="Arial" w:cs="Arial"/>
          <w:b/>
          <w:color w:val="000000"/>
          <w:sz w:val="24"/>
          <w:szCs w:val="24"/>
        </w:rPr>
        <w:tab/>
      </w:r>
      <w:r>
        <w:rPr>
          <w:rFonts w:ascii="Arial" w:hAnsi="Arial" w:cs="Arial"/>
          <w:color w:val="000000"/>
          <w:sz w:val="24"/>
          <w:szCs w:val="24"/>
        </w:rPr>
        <w:t xml:space="preserve">The cultivation of industrial hemp in violation of </w:t>
      </w:r>
      <w:r w:rsidR="00DC69E4">
        <w:rPr>
          <w:rFonts w:ascii="Arial" w:hAnsi="Arial" w:cs="Arial"/>
          <w:color w:val="000000"/>
          <w:sz w:val="24"/>
          <w:szCs w:val="24"/>
        </w:rPr>
        <w:t xml:space="preserve">federal, </w:t>
      </w:r>
      <w:r>
        <w:rPr>
          <w:rFonts w:ascii="Arial" w:hAnsi="Arial" w:cs="Arial"/>
          <w:color w:val="000000"/>
          <w:sz w:val="24"/>
          <w:szCs w:val="24"/>
        </w:rPr>
        <w:t>state</w:t>
      </w:r>
      <w:r w:rsidR="00DC69E4">
        <w:rPr>
          <w:rFonts w:ascii="Arial" w:hAnsi="Arial" w:cs="Arial"/>
          <w:color w:val="000000"/>
          <w:sz w:val="24"/>
          <w:szCs w:val="24"/>
        </w:rPr>
        <w:t>, and local</w:t>
      </w:r>
      <w:r>
        <w:rPr>
          <w:rFonts w:ascii="Arial" w:hAnsi="Arial" w:cs="Arial"/>
          <w:color w:val="000000"/>
          <w:sz w:val="24"/>
          <w:szCs w:val="24"/>
        </w:rPr>
        <w:t xml:space="preserve"> law</w:t>
      </w:r>
      <w:r w:rsidR="00DC69E4">
        <w:rPr>
          <w:rFonts w:ascii="Arial" w:hAnsi="Arial" w:cs="Arial"/>
          <w:color w:val="000000"/>
          <w:sz w:val="24"/>
          <w:szCs w:val="24"/>
        </w:rPr>
        <w:t>s and/or rules and</w:t>
      </w:r>
      <w:r>
        <w:rPr>
          <w:rFonts w:ascii="Arial" w:hAnsi="Arial" w:cs="Arial"/>
          <w:color w:val="000000"/>
          <w:sz w:val="24"/>
          <w:szCs w:val="24"/>
        </w:rPr>
        <w:t xml:space="preserve"> regulation, </w:t>
      </w:r>
      <w:r w:rsidR="00DC69E4">
        <w:rPr>
          <w:rFonts w:ascii="Arial" w:hAnsi="Arial" w:cs="Arial"/>
          <w:color w:val="000000"/>
          <w:sz w:val="24"/>
          <w:szCs w:val="24"/>
        </w:rPr>
        <w:t xml:space="preserve">including </w:t>
      </w:r>
      <w:r>
        <w:rPr>
          <w:rFonts w:ascii="Arial" w:hAnsi="Arial" w:cs="Arial"/>
          <w:color w:val="000000"/>
          <w:sz w:val="24"/>
          <w:szCs w:val="24"/>
        </w:rPr>
        <w:t xml:space="preserve">this </w:t>
      </w:r>
      <w:r w:rsidR="00DC69E4">
        <w:rPr>
          <w:rFonts w:ascii="Arial" w:hAnsi="Arial" w:cs="Arial"/>
          <w:color w:val="000000"/>
          <w:sz w:val="24"/>
          <w:szCs w:val="24"/>
        </w:rPr>
        <w:t>C</w:t>
      </w:r>
      <w:r>
        <w:rPr>
          <w:rFonts w:ascii="Arial" w:hAnsi="Arial" w:cs="Arial"/>
          <w:color w:val="000000"/>
          <w:sz w:val="24"/>
          <w:szCs w:val="24"/>
        </w:rPr>
        <w:t xml:space="preserve">hapter, or other local regulation constitutes a public nuisance subject to abatement and the imposition of administrative penalties under </w:t>
      </w:r>
      <w:r w:rsidR="009E09A0">
        <w:rPr>
          <w:rFonts w:ascii="Arial" w:hAnsi="Arial" w:cs="Arial"/>
          <w:color w:val="000000"/>
          <w:sz w:val="24"/>
          <w:szCs w:val="24"/>
        </w:rPr>
        <w:t xml:space="preserve">Title </w:t>
      </w:r>
      <w:r w:rsidR="001F41F2">
        <w:rPr>
          <w:rFonts w:ascii="Arial" w:hAnsi="Arial" w:cs="Arial"/>
          <w:color w:val="000000"/>
          <w:sz w:val="24"/>
          <w:szCs w:val="24"/>
        </w:rPr>
        <w:t>1</w:t>
      </w:r>
      <w:r w:rsidR="009E09A0">
        <w:rPr>
          <w:rFonts w:ascii="Arial" w:hAnsi="Arial" w:cs="Arial"/>
          <w:color w:val="000000"/>
          <w:sz w:val="24"/>
          <w:szCs w:val="24"/>
        </w:rPr>
        <w:t xml:space="preserve">, </w:t>
      </w:r>
      <w:r w:rsidR="00BA59C1">
        <w:rPr>
          <w:rFonts w:ascii="Arial" w:hAnsi="Arial" w:cs="Arial"/>
          <w:color w:val="000000"/>
          <w:sz w:val="24"/>
          <w:szCs w:val="24"/>
        </w:rPr>
        <w:t>Chapter</w:t>
      </w:r>
      <w:r>
        <w:rPr>
          <w:rFonts w:ascii="Arial" w:hAnsi="Arial" w:cs="Arial"/>
          <w:color w:val="000000"/>
          <w:sz w:val="24"/>
          <w:szCs w:val="24"/>
        </w:rPr>
        <w:t xml:space="preserve"> </w:t>
      </w:r>
      <w:r w:rsidR="001F41F2">
        <w:rPr>
          <w:rFonts w:ascii="Arial" w:hAnsi="Arial" w:cs="Arial"/>
          <w:color w:val="000000"/>
          <w:sz w:val="24"/>
          <w:szCs w:val="24"/>
        </w:rPr>
        <w:t>5</w:t>
      </w:r>
      <w:r w:rsidR="009E09A0">
        <w:rPr>
          <w:rFonts w:ascii="Arial" w:hAnsi="Arial" w:cs="Arial"/>
          <w:color w:val="000000"/>
          <w:sz w:val="24"/>
          <w:szCs w:val="24"/>
        </w:rPr>
        <w:t xml:space="preserve"> </w:t>
      </w:r>
      <w:r>
        <w:rPr>
          <w:rFonts w:ascii="Arial" w:hAnsi="Arial" w:cs="Arial"/>
          <w:color w:val="000000"/>
          <w:sz w:val="24"/>
          <w:szCs w:val="24"/>
        </w:rPr>
        <w:t xml:space="preserve">of the </w:t>
      </w:r>
      <w:r w:rsidR="00BA59C1">
        <w:rPr>
          <w:rFonts w:ascii="Arial" w:hAnsi="Arial" w:cs="Arial"/>
          <w:color w:val="000000"/>
          <w:sz w:val="24"/>
          <w:szCs w:val="24"/>
        </w:rPr>
        <w:t>Siskiyou</w:t>
      </w:r>
      <w:r>
        <w:rPr>
          <w:rFonts w:ascii="Arial" w:hAnsi="Arial" w:cs="Arial"/>
          <w:color w:val="000000"/>
          <w:sz w:val="24"/>
          <w:szCs w:val="24"/>
        </w:rPr>
        <w:t xml:space="preserve"> County Code. </w:t>
      </w:r>
      <w:proofErr w:type="gramStart"/>
      <w:r>
        <w:rPr>
          <w:rFonts w:ascii="Arial" w:hAnsi="Arial" w:cs="Arial"/>
          <w:color w:val="000000"/>
          <w:sz w:val="24"/>
          <w:szCs w:val="24"/>
        </w:rPr>
        <w:t>Each and every</w:t>
      </w:r>
      <w:proofErr w:type="gramEnd"/>
      <w:r>
        <w:rPr>
          <w:rFonts w:ascii="Arial" w:hAnsi="Arial" w:cs="Arial"/>
          <w:color w:val="000000"/>
          <w:sz w:val="24"/>
          <w:szCs w:val="24"/>
        </w:rPr>
        <w:t xml:space="preserve"> day a violation of this chapter exists constitutes a separate and distinct violation.</w:t>
      </w:r>
      <w:r w:rsidR="00C364FF">
        <w:rPr>
          <w:rFonts w:ascii="Arial" w:hAnsi="Arial" w:cs="Arial"/>
          <w:color w:val="000000"/>
          <w:sz w:val="24"/>
          <w:szCs w:val="24"/>
        </w:rPr>
        <w:br/>
      </w:r>
    </w:p>
    <w:p w14:paraId="0AF6FB5A" w14:textId="342B0C31" w:rsidR="00C42E0C" w:rsidRDefault="00096B5A" w:rsidP="009E15D8">
      <w:pPr>
        <w:rPr>
          <w:rFonts w:ascii="Arial" w:hAnsi="Arial" w:cs="Arial"/>
          <w:b/>
          <w:color w:val="000000"/>
          <w:sz w:val="24"/>
          <w:szCs w:val="24"/>
        </w:rPr>
      </w:pPr>
      <w:r>
        <w:rPr>
          <w:rFonts w:ascii="Arial" w:hAnsi="Arial" w:cs="Arial"/>
          <w:b/>
          <w:color w:val="000000"/>
          <w:sz w:val="24"/>
          <w:szCs w:val="24"/>
        </w:rPr>
        <w:t xml:space="preserve">Sec. 10-16. </w:t>
      </w:r>
      <w:r w:rsidR="0077440C">
        <w:rPr>
          <w:rFonts w:ascii="Arial" w:hAnsi="Arial" w:cs="Arial"/>
          <w:b/>
          <w:color w:val="000000"/>
          <w:sz w:val="24"/>
          <w:szCs w:val="24"/>
        </w:rPr>
        <w:t>110</w:t>
      </w:r>
      <w:r w:rsidR="00280A26">
        <w:rPr>
          <w:rFonts w:ascii="Arial" w:hAnsi="Arial" w:cs="Arial"/>
          <w:b/>
          <w:color w:val="000000"/>
          <w:sz w:val="24"/>
          <w:szCs w:val="24"/>
        </w:rPr>
        <w:t xml:space="preserve"> </w:t>
      </w:r>
      <w:r w:rsidR="006E3EEB">
        <w:rPr>
          <w:rFonts w:ascii="Arial" w:hAnsi="Arial" w:cs="Arial"/>
          <w:b/>
          <w:color w:val="000000"/>
          <w:sz w:val="24"/>
          <w:szCs w:val="24"/>
        </w:rPr>
        <w:tab/>
      </w:r>
      <w:r w:rsidR="00C42E0C">
        <w:rPr>
          <w:rFonts w:ascii="Arial" w:hAnsi="Arial" w:cs="Arial"/>
          <w:b/>
          <w:color w:val="000000"/>
          <w:sz w:val="24"/>
          <w:szCs w:val="24"/>
        </w:rPr>
        <w:t>Violations</w:t>
      </w:r>
      <w:r w:rsidR="00C364FF">
        <w:rPr>
          <w:rFonts w:ascii="Arial" w:hAnsi="Arial" w:cs="Arial"/>
          <w:b/>
          <w:color w:val="000000"/>
          <w:sz w:val="24"/>
          <w:szCs w:val="24"/>
        </w:rPr>
        <w:br/>
      </w:r>
    </w:p>
    <w:p w14:paraId="106F3B76" w14:textId="2F74932B" w:rsidR="00141C8B" w:rsidRPr="00C40489" w:rsidRDefault="00C42E0C" w:rsidP="009E15D8">
      <w:pPr>
        <w:rPr>
          <w:rFonts w:ascii="Arial" w:hAnsi="Arial" w:cs="Arial"/>
          <w:color w:val="000000"/>
          <w:sz w:val="24"/>
          <w:szCs w:val="24"/>
        </w:rPr>
      </w:pPr>
      <w:r w:rsidRPr="00C40489">
        <w:rPr>
          <w:rFonts w:ascii="Arial" w:hAnsi="Arial" w:cs="Arial"/>
          <w:b/>
          <w:color w:val="000000"/>
          <w:sz w:val="24"/>
          <w:szCs w:val="24"/>
        </w:rPr>
        <w:tab/>
      </w:r>
      <w:proofErr w:type="gramStart"/>
      <w:r w:rsidRPr="00C40489">
        <w:rPr>
          <w:rFonts w:ascii="Arial" w:hAnsi="Arial" w:cs="Arial"/>
          <w:color w:val="000000"/>
          <w:sz w:val="24"/>
          <w:szCs w:val="24"/>
        </w:rPr>
        <w:t>Each and every</w:t>
      </w:r>
      <w:proofErr w:type="gramEnd"/>
      <w:r w:rsidRPr="00C40489">
        <w:rPr>
          <w:rFonts w:ascii="Arial" w:hAnsi="Arial" w:cs="Arial"/>
          <w:color w:val="000000"/>
          <w:sz w:val="24"/>
          <w:szCs w:val="24"/>
        </w:rPr>
        <w:t xml:space="preserve"> violation of this </w:t>
      </w:r>
      <w:r w:rsidR="00DC69E4">
        <w:rPr>
          <w:rFonts w:ascii="Arial" w:hAnsi="Arial" w:cs="Arial"/>
          <w:color w:val="000000"/>
          <w:sz w:val="24"/>
          <w:szCs w:val="24"/>
        </w:rPr>
        <w:t>C</w:t>
      </w:r>
      <w:r w:rsidRPr="00C40489">
        <w:rPr>
          <w:rFonts w:ascii="Arial" w:hAnsi="Arial" w:cs="Arial"/>
          <w:color w:val="000000"/>
          <w:sz w:val="24"/>
          <w:szCs w:val="24"/>
        </w:rPr>
        <w:t xml:space="preserve">hapter shall constitute a separate violation. All violations of this </w:t>
      </w:r>
      <w:r w:rsidR="00DC69E4">
        <w:rPr>
          <w:rFonts w:ascii="Arial" w:hAnsi="Arial" w:cs="Arial"/>
          <w:color w:val="000000"/>
          <w:sz w:val="24"/>
          <w:szCs w:val="24"/>
        </w:rPr>
        <w:t>C</w:t>
      </w:r>
      <w:r w:rsidRPr="00C40489">
        <w:rPr>
          <w:rFonts w:ascii="Arial" w:hAnsi="Arial" w:cs="Arial"/>
          <w:color w:val="000000"/>
          <w:sz w:val="24"/>
          <w:szCs w:val="24"/>
        </w:rPr>
        <w:t>hapter are subject to punishment and enforcement measures authorized under federal</w:t>
      </w:r>
      <w:r w:rsidR="00120162">
        <w:rPr>
          <w:rFonts w:ascii="Arial" w:hAnsi="Arial" w:cs="Arial"/>
          <w:color w:val="000000"/>
          <w:sz w:val="24"/>
          <w:szCs w:val="24"/>
        </w:rPr>
        <w:t xml:space="preserve"> </w:t>
      </w:r>
      <w:r w:rsidR="00DC69E4">
        <w:rPr>
          <w:rFonts w:ascii="Arial" w:hAnsi="Arial" w:cs="Arial"/>
          <w:color w:val="000000"/>
          <w:sz w:val="24"/>
          <w:szCs w:val="24"/>
        </w:rPr>
        <w:t>or</w:t>
      </w:r>
      <w:r w:rsidR="00DC69E4" w:rsidRPr="00C40489">
        <w:rPr>
          <w:rFonts w:ascii="Arial" w:hAnsi="Arial" w:cs="Arial"/>
          <w:color w:val="000000"/>
          <w:sz w:val="24"/>
          <w:szCs w:val="24"/>
        </w:rPr>
        <w:t xml:space="preserve"> state</w:t>
      </w:r>
      <w:r w:rsidR="00120162">
        <w:rPr>
          <w:rFonts w:ascii="Arial" w:hAnsi="Arial" w:cs="Arial"/>
          <w:color w:val="000000"/>
          <w:sz w:val="24"/>
          <w:szCs w:val="24"/>
        </w:rPr>
        <w:t xml:space="preserve"> laws and regulations</w:t>
      </w:r>
      <w:r w:rsidRPr="00C40489">
        <w:rPr>
          <w:rFonts w:ascii="Arial" w:hAnsi="Arial" w:cs="Arial"/>
          <w:color w:val="000000"/>
          <w:sz w:val="24"/>
          <w:szCs w:val="24"/>
        </w:rPr>
        <w:t xml:space="preserve">, and </w:t>
      </w:r>
      <w:r w:rsidR="009B799A">
        <w:rPr>
          <w:rFonts w:ascii="Arial" w:hAnsi="Arial" w:cs="Arial"/>
          <w:color w:val="000000"/>
          <w:sz w:val="24"/>
          <w:szCs w:val="24"/>
        </w:rPr>
        <w:t>Siskiyou</w:t>
      </w:r>
      <w:r w:rsidRPr="00C40489">
        <w:rPr>
          <w:rFonts w:ascii="Arial" w:hAnsi="Arial" w:cs="Arial"/>
          <w:color w:val="000000"/>
          <w:sz w:val="24"/>
          <w:szCs w:val="24"/>
        </w:rPr>
        <w:t xml:space="preserve"> County Code.</w:t>
      </w:r>
      <w:r w:rsidR="00C364FF">
        <w:rPr>
          <w:rFonts w:ascii="Arial" w:hAnsi="Arial" w:cs="Arial"/>
          <w:color w:val="000000"/>
          <w:sz w:val="24"/>
          <w:szCs w:val="24"/>
        </w:rPr>
        <w:br/>
      </w:r>
    </w:p>
    <w:p w14:paraId="00DC226E" w14:textId="63C62321" w:rsidR="00141C8B" w:rsidRPr="00C40489" w:rsidRDefault="00141C8B" w:rsidP="00C364FF">
      <w:pPr>
        <w:ind w:firstLine="720"/>
        <w:rPr>
          <w:rFonts w:ascii="Arial" w:hAnsi="Arial" w:cs="Arial"/>
          <w:color w:val="000000"/>
          <w:sz w:val="24"/>
          <w:szCs w:val="24"/>
        </w:rPr>
      </w:pPr>
      <w:r w:rsidRPr="00C40489">
        <w:rPr>
          <w:rFonts w:ascii="Arial" w:hAnsi="Arial" w:cs="Arial"/>
          <w:color w:val="000000"/>
          <w:sz w:val="24"/>
          <w:szCs w:val="24"/>
        </w:rPr>
        <w:t>Such violations of County Code,</w:t>
      </w:r>
      <w:r w:rsidR="00DC69E4">
        <w:rPr>
          <w:rFonts w:ascii="Arial" w:hAnsi="Arial" w:cs="Arial"/>
          <w:color w:val="000000"/>
          <w:sz w:val="24"/>
          <w:szCs w:val="24"/>
        </w:rPr>
        <w:t xml:space="preserve"> federal and</w:t>
      </w:r>
      <w:r w:rsidRPr="00C40489">
        <w:rPr>
          <w:rFonts w:ascii="Arial" w:hAnsi="Arial" w:cs="Arial"/>
          <w:color w:val="000000"/>
          <w:sz w:val="24"/>
          <w:szCs w:val="24"/>
        </w:rPr>
        <w:t xml:space="preserve"> </w:t>
      </w:r>
      <w:r w:rsidR="00DC69E4">
        <w:rPr>
          <w:rFonts w:ascii="Arial" w:hAnsi="Arial" w:cs="Arial"/>
          <w:color w:val="000000"/>
          <w:sz w:val="24"/>
          <w:szCs w:val="24"/>
        </w:rPr>
        <w:t>s</w:t>
      </w:r>
      <w:r w:rsidRPr="00C40489">
        <w:rPr>
          <w:rFonts w:ascii="Arial" w:hAnsi="Arial" w:cs="Arial"/>
          <w:color w:val="000000"/>
          <w:sz w:val="24"/>
          <w:szCs w:val="24"/>
        </w:rPr>
        <w:t>tate</w:t>
      </w:r>
      <w:r w:rsidR="00DC69E4">
        <w:rPr>
          <w:rFonts w:ascii="Arial" w:hAnsi="Arial" w:cs="Arial"/>
          <w:color w:val="000000"/>
          <w:sz w:val="24"/>
          <w:szCs w:val="24"/>
        </w:rPr>
        <w:t xml:space="preserve"> </w:t>
      </w:r>
      <w:r w:rsidRPr="00C40489">
        <w:rPr>
          <w:rFonts w:ascii="Arial" w:hAnsi="Arial" w:cs="Arial"/>
          <w:color w:val="000000"/>
          <w:sz w:val="24"/>
          <w:szCs w:val="24"/>
        </w:rPr>
        <w:t>laws or regulations</w:t>
      </w:r>
      <w:r w:rsidR="00DC69E4">
        <w:rPr>
          <w:rFonts w:ascii="Arial" w:hAnsi="Arial" w:cs="Arial"/>
          <w:color w:val="000000"/>
          <w:sz w:val="24"/>
          <w:szCs w:val="24"/>
        </w:rPr>
        <w:t xml:space="preserve">, </w:t>
      </w:r>
      <w:r w:rsidRPr="00C40489">
        <w:rPr>
          <w:rFonts w:ascii="Arial" w:hAnsi="Arial" w:cs="Arial"/>
          <w:color w:val="000000"/>
          <w:sz w:val="24"/>
          <w:szCs w:val="24"/>
        </w:rPr>
        <w:t xml:space="preserve">and failure to pay fees or penalties </w:t>
      </w:r>
      <w:r w:rsidR="00DC69E4">
        <w:rPr>
          <w:rFonts w:ascii="Arial" w:hAnsi="Arial" w:cs="Arial"/>
          <w:color w:val="000000"/>
          <w:sz w:val="24"/>
          <w:szCs w:val="24"/>
        </w:rPr>
        <w:t xml:space="preserve">assessed as a result of cultivating industrial hemp in the County </w:t>
      </w:r>
      <w:r w:rsidRPr="00C40489">
        <w:rPr>
          <w:rFonts w:ascii="Arial" w:hAnsi="Arial" w:cs="Arial"/>
          <w:color w:val="000000"/>
          <w:sz w:val="24"/>
          <w:szCs w:val="24"/>
        </w:rPr>
        <w:t xml:space="preserve">shall be </w:t>
      </w:r>
      <w:proofErr w:type="gramStart"/>
      <w:r w:rsidRPr="00C40489">
        <w:rPr>
          <w:rFonts w:ascii="Arial" w:hAnsi="Arial" w:cs="Arial"/>
          <w:color w:val="000000"/>
          <w:sz w:val="24"/>
          <w:szCs w:val="24"/>
        </w:rPr>
        <w:t>cause</w:t>
      </w:r>
      <w:proofErr w:type="gramEnd"/>
      <w:r w:rsidRPr="00C40489">
        <w:rPr>
          <w:rFonts w:ascii="Arial" w:hAnsi="Arial" w:cs="Arial"/>
          <w:color w:val="000000"/>
          <w:sz w:val="24"/>
          <w:szCs w:val="24"/>
        </w:rPr>
        <w:t xml:space="preserve"> to revoke a license</w:t>
      </w:r>
      <w:r w:rsidRPr="004B1321">
        <w:rPr>
          <w:rFonts w:ascii="Arial" w:hAnsi="Arial" w:cs="Arial"/>
          <w:color w:val="000000"/>
          <w:sz w:val="24"/>
          <w:szCs w:val="24"/>
        </w:rPr>
        <w:t xml:space="preserve">. Failure to pay fees or penalties shall also be cause for non-renewal </w:t>
      </w:r>
      <w:r w:rsidR="00DC69E4" w:rsidRPr="004B1321">
        <w:rPr>
          <w:rFonts w:ascii="Arial" w:hAnsi="Arial" w:cs="Arial"/>
          <w:color w:val="000000"/>
          <w:sz w:val="24"/>
          <w:szCs w:val="24"/>
        </w:rPr>
        <w:t xml:space="preserve">of a license </w:t>
      </w:r>
      <w:r w:rsidRPr="004B1321">
        <w:rPr>
          <w:rFonts w:ascii="Arial" w:hAnsi="Arial" w:cs="Arial"/>
          <w:color w:val="000000"/>
          <w:sz w:val="24"/>
          <w:szCs w:val="24"/>
        </w:rPr>
        <w:t xml:space="preserve">until such time as said fees or penalties </w:t>
      </w:r>
      <w:r w:rsidR="00DC69E4" w:rsidRPr="004B1321">
        <w:rPr>
          <w:rFonts w:ascii="Arial" w:hAnsi="Arial" w:cs="Arial"/>
          <w:color w:val="000000"/>
          <w:sz w:val="24"/>
          <w:szCs w:val="24"/>
        </w:rPr>
        <w:t>have been</w:t>
      </w:r>
      <w:r w:rsidRPr="004B1321">
        <w:rPr>
          <w:rFonts w:ascii="Arial" w:hAnsi="Arial" w:cs="Arial"/>
          <w:color w:val="000000"/>
          <w:sz w:val="24"/>
          <w:szCs w:val="24"/>
        </w:rPr>
        <w:t xml:space="preserve"> paid in full.</w:t>
      </w:r>
      <w:r w:rsidR="00C364FF">
        <w:rPr>
          <w:rFonts w:ascii="Arial" w:hAnsi="Arial" w:cs="Arial"/>
          <w:color w:val="000000"/>
          <w:sz w:val="24"/>
          <w:szCs w:val="24"/>
        </w:rPr>
        <w:br/>
      </w:r>
    </w:p>
    <w:p w14:paraId="5C12234C" w14:textId="3D7B3456" w:rsidR="00C40489" w:rsidRPr="00C40489" w:rsidRDefault="00096B5A" w:rsidP="009E15D8">
      <w:pPr>
        <w:autoSpaceDE w:val="0"/>
        <w:autoSpaceDN w:val="0"/>
        <w:adjustRightInd w:val="0"/>
        <w:rPr>
          <w:rFonts w:ascii="Arial" w:eastAsiaTheme="minorHAnsi" w:hAnsi="Arial" w:cs="Arial"/>
          <w:b/>
          <w:bCs/>
          <w:sz w:val="24"/>
          <w:szCs w:val="24"/>
        </w:rPr>
      </w:pPr>
      <w:r>
        <w:rPr>
          <w:rFonts w:ascii="Arial" w:hAnsi="Arial" w:cs="Arial"/>
          <w:b/>
          <w:color w:val="000000"/>
          <w:sz w:val="24"/>
          <w:szCs w:val="24"/>
        </w:rPr>
        <w:t>Sec. 10-16.</w:t>
      </w:r>
      <w:r w:rsidR="0077440C">
        <w:rPr>
          <w:rFonts w:ascii="Arial" w:hAnsi="Arial" w:cs="Arial"/>
          <w:b/>
          <w:color w:val="000000"/>
          <w:sz w:val="24"/>
          <w:szCs w:val="24"/>
        </w:rPr>
        <w:t>120</w:t>
      </w:r>
      <w:r w:rsidR="00C40489" w:rsidRPr="00C40489">
        <w:rPr>
          <w:rFonts w:ascii="Arial" w:hAnsi="Arial" w:cs="Arial"/>
          <w:b/>
          <w:color w:val="000000"/>
          <w:sz w:val="24"/>
          <w:szCs w:val="24"/>
        </w:rPr>
        <w:t xml:space="preserve"> </w:t>
      </w:r>
      <w:r w:rsidR="00C40489" w:rsidRPr="00C40489">
        <w:rPr>
          <w:rFonts w:ascii="Arial" w:hAnsi="Arial" w:cs="Arial"/>
          <w:b/>
          <w:color w:val="000000"/>
          <w:sz w:val="24"/>
          <w:szCs w:val="24"/>
        </w:rPr>
        <w:tab/>
      </w:r>
      <w:r w:rsidR="0042376A">
        <w:rPr>
          <w:rFonts w:ascii="Arial" w:hAnsi="Arial" w:cs="Arial"/>
          <w:b/>
          <w:color w:val="000000"/>
          <w:sz w:val="24"/>
          <w:szCs w:val="24"/>
        </w:rPr>
        <w:t>Fine/Penalties for violation</w:t>
      </w:r>
      <w:r w:rsidR="00C364FF">
        <w:rPr>
          <w:rFonts w:ascii="Arial" w:hAnsi="Arial" w:cs="Arial"/>
          <w:b/>
          <w:color w:val="000000"/>
          <w:sz w:val="24"/>
          <w:szCs w:val="24"/>
        </w:rPr>
        <w:br/>
      </w:r>
    </w:p>
    <w:p w14:paraId="5A48A526" w14:textId="4A21F09F" w:rsidR="00B36CBF" w:rsidRPr="00C40489" w:rsidRDefault="00C40489" w:rsidP="009E15D8">
      <w:pPr>
        <w:autoSpaceDE w:val="0"/>
        <w:autoSpaceDN w:val="0"/>
        <w:adjustRightInd w:val="0"/>
        <w:ind w:firstLine="720"/>
        <w:rPr>
          <w:rFonts w:ascii="Arial" w:eastAsiaTheme="minorHAnsi" w:hAnsi="Arial" w:cs="Arial"/>
          <w:sz w:val="24"/>
          <w:szCs w:val="24"/>
        </w:rPr>
      </w:pPr>
      <w:r w:rsidRPr="00C40489">
        <w:rPr>
          <w:rFonts w:ascii="Arial" w:eastAsiaTheme="minorHAnsi" w:hAnsi="Arial" w:cs="Arial"/>
          <w:sz w:val="24"/>
          <w:szCs w:val="24"/>
        </w:rPr>
        <w:t>A violation of this Chapter constitutes an unlawful violation of this Code.</w:t>
      </w:r>
      <w:r w:rsidR="00C364FF">
        <w:rPr>
          <w:rFonts w:ascii="Arial" w:eastAsiaTheme="minorHAnsi" w:hAnsi="Arial" w:cs="Arial"/>
          <w:sz w:val="24"/>
          <w:szCs w:val="24"/>
        </w:rPr>
        <w:br/>
      </w:r>
    </w:p>
    <w:p w14:paraId="327A238A" w14:textId="220F5A1C" w:rsidR="00096B5A" w:rsidRPr="00C364FF" w:rsidRDefault="00B36CBF" w:rsidP="001D7846">
      <w:pPr>
        <w:pStyle w:val="ListParagraph"/>
        <w:numPr>
          <w:ilvl w:val="0"/>
          <w:numId w:val="17"/>
        </w:numPr>
        <w:tabs>
          <w:tab w:val="left" w:pos="990"/>
          <w:tab w:val="left" w:pos="1170"/>
        </w:tabs>
        <w:adjustRightInd w:val="0"/>
        <w:ind w:left="1080"/>
        <w:jc w:val="left"/>
        <w:rPr>
          <w:rFonts w:eastAsiaTheme="minorHAnsi"/>
          <w:sz w:val="24"/>
          <w:szCs w:val="24"/>
        </w:rPr>
      </w:pPr>
      <w:r w:rsidRPr="00C364FF">
        <w:rPr>
          <w:rFonts w:eastAsiaTheme="minorHAnsi"/>
          <w:sz w:val="24"/>
          <w:szCs w:val="24"/>
        </w:rPr>
        <w:t xml:space="preserve"> </w:t>
      </w:r>
      <w:r w:rsidR="00C40489" w:rsidRPr="00C364FF">
        <w:rPr>
          <w:rFonts w:eastAsiaTheme="minorHAnsi"/>
          <w:sz w:val="24"/>
          <w:szCs w:val="24"/>
        </w:rPr>
        <w:t>Each violation of this Chapter and each day</w:t>
      </w:r>
      <w:r w:rsidRPr="00C364FF">
        <w:rPr>
          <w:rFonts w:eastAsiaTheme="minorHAnsi"/>
          <w:sz w:val="24"/>
          <w:szCs w:val="24"/>
        </w:rPr>
        <w:t xml:space="preserve"> each violation continues shall </w:t>
      </w:r>
      <w:r w:rsidR="00C40489" w:rsidRPr="00C364FF">
        <w:rPr>
          <w:rFonts w:eastAsiaTheme="minorHAnsi"/>
          <w:sz w:val="24"/>
          <w:szCs w:val="24"/>
        </w:rPr>
        <w:t xml:space="preserve">constitute a separate violation and be subject to the maximum penalty and any other enforcement remedies available to the County </w:t>
      </w:r>
      <w:r w:rsidR="00096B5A" w:rsidRPr="00C364FF">
        <w:rPr>
          <w:rFonts w:eastAsiaTheme="minorHAnsi"/>
          <w:sz w:val="24"/>
          <w:szCs w:val="24"/>
        </w:rPr>
        <w:t xml:space="preserve">under this Code </w:t>
      </w:r>
      <w:r w:rsidR="00C40489" w:rsidRPr="00C364FF">
        <w:rPr>
          <w:rFonts w:eastAsiaTheme="minorHAnsi"/>
          <w:sz w:val="24"/>
          <w:szCs w:val="24"/>
        </w:rPr>
        <w:t xml:space="preserve">and any applicable federal </w:t>
      </w:r>
      <w:r w:rsidR="00DC69E4" w:rsidRPr="00C364FF">
        <w:rPr>
          <w:rFonts w:eastAsiaTheme="minorHAnsi"/>
          <w:sz w:val="24"/>
          <w:szCs w:val="24"/>
        </w:rPr>
        <w:t xml:space="preserve">or state </w:t>
      </w:r>
      <w:r w:rsidR="00C40489" w:rsidRPr="00C364FF">
        <w:rPr>
          <w:rFonts w:eastAsiaTheme="minorHAnsi"/>
          <w:sz w:val="24"/>
          <w:szCs w:val="24"/>
        </w:rPr>
        <w:t>statute or pursuant to any other lawful power the County may possess.</w:t>
      </w:r>
      <w:r w:rsidR="00C364FF" w:rsidRPr="00C364FF">
        <w:rPr>
          <w:rFonts w:eastAsiaTheme="minorHAnsi"/>
          <w:sz w:val="24"/>
          <w:szCs w:val="24"/>
        </w:rPr>
        <w:br/>
      </w:r>
    </w:p>
    <w:p w14:paraId="7A5650E3" w14:textId="2DC635F5" w:rsidR="00C40489" w:rsidRPr="00C40489" w:rsidRDefault="00096B5A" w:rsidP="009E15D8">
      <w:pPr>
        <w:rPr>
          <w:rFonts w:ascii="Arial" w:hAnsi="Arial" w:cs="Arial"/>
          <w:b/>
          <w:color w:val="000000"/>
          <w:sz w:val="24"/>
          <w:szCs w:val="24"/>
        </w:rPr>
      </w:pPr>
      <w:r>
        <w:rPr>
          <w:rFonts w:ascii="Arial" w:hAnsi="Arial" w:cs="Arial"/>
          <w:b/>
          <w:color w:val="000000"/>
          <w:sz w:val="24"/>
          <w:szCs w:val="24"/>
        </w:rPr>
        <w:t>Sec. 10-16.</w:t>
      </w:r>
      <w:r w:rsidR="0077440C">
        <w:rPr>
          <w:rFonts w:ascii="Arial" w:hAnsi="Arial" w:cs="Arial"/>
          <w:b/>
          <w:color w:val="000000"/>
          <w:sz w:val="24"/>
          <w:szCs w:val="24"/>
        </w:rPr>
        <w:t>130</w:t>
      </w:r>
      <w:r w:rsidR="00C40489" w:rsidRPr="00C40489">
        <w:rPr>
          <w:rFonts w:ascii="Arial" w:hAnsi="Arial" w:cs="Arial"/>
          <w:b/>
          <w:color w:val="000000"/>
          <w:sz w:val="24"/>
          <w:szCs w:val="24"/>
        </w:rPr>
        <w:t xml:space="preserve"> </w:t>
      </w:r>
      <w:r w:rsidR="00C40489" w:rsidRPr="00C40489">
        <w:rPr>
          <w:rFonts w:ascii="Arial" w:hAnsi="Arial" w:cs="Arial"/>
          <w:b/>
          <w:color w:val="000000"/>
          <w:sz w:val="24"/>
          <w:szCs w:val="24"/>
        </w:rPr>
        <w:tab/>
      </w:r>
      <w:r w:rsidR="0042376A" w:rsidRPr="00C40489">
        <w:rPr>
          <w:rFonts w:ascii="Arial" w:hAnsi="Arial" w:cs="Arial"/>
          <w:b/>
          <w:color w:val="000000"/>
          <w:sz w:val="24"/>
          <w:szCs w:val="24"/>
        </w:rPr>
        <w:t>E</w:t>
      </w:r>
      <w:r w:rsidR="0042376A">
        <w:rPr>
          <w:rFonts w:ascii="Arial" w:hAnsi="Arial" w:cs="Arial"/>
          <w:b/>
          <w:color w:val="000000"/>
          <w:sz w:val="24"/>
          <w:szCs w:val="24"/>
        </w:rPr>
        <w:t>nforcement</w:t>
      </w:r>
      <w:r w:rsidR="00C364FF">
        <w:rPr>
          <w:rFonts w:ascii="Arial" w:hAnsi="Arial" w:cs="Arial"/>
          <w:b/>
          <w:color w:val="000000"/>
          <w:sz w:val="24"/>
          <w:szCs w:val="24"/>
        </w:rPr>
        <w:br/>
      </w:r>
    </w:p>
    <w:p w14:paraId="6B12682D" w14:textId="278BA5F0" w:rsidR="00C40489" w:rsidRPr="00C40489" w:rsidRDefault="00C40489" w:rsidP="00C364FF">
      <w:pPr>
        <w:pStyle w:val="Heading1"/>
        <w:ind w:firstLine="720"/>
        <w:jc w:val="left"/>
      </w:pPr>
      <w:r w:rsidRPr="00C40489">
        <w:t xml:space="preserve">Enforcement of this Chapter will be done pursuant to Title </w:t>
      </w:r>
      <w:r w:rsidR="00096B5A">
        <w:t>1</w:t>
      </w:r>
      <w:r w:rsidRPr="00C40489">
        <w:t xml:space="preserve">, </w:t>
      </w:r>
      <w:r w:rsidR="00096B5A">
        <w:t>Chapter 5</w:t>
      </w:r>
      <w:r w:rsidRPr="00C40489">
        <w:t xml:space="preserve"> of this </w:t>
      </w:r>
      <w:r w:rsidRPr="0079590F">
        <w:rPr>
          <w:sz w:val="22"/>
          <w:szCs w:val="22"/>
        </w:rPr>
        <w:t>Code</w:t>
      </w:r>
      <w:r w:rsidR="00281134" w:rsidRPr="0079590F">
        <w:rPr>
          <w:sz w:val="22"/>
          <w:szCs w:val="22"/>
        </w:rPr>
        <w:t>.</w:t>
      </w:r>
      <w:r w:rsidR="00C364FF">
        <w:rPr>
          <w:sz w:val="22"/>
          <w:szCs w:val="22"/>
        </w:rPr>
        <w:br/>
      </w:r>
    </w:p>
    <w:p w14:paraId="1CDAE249" w14:textId="7734C707" w:rsidR="00C40489" w:rsidRPr="00C40489" w:rsidRDefault="00096B5A" w:rsidP="009E15D8">
      <w:pPr>
        <w:rPr>
          <w:rFonts w:ascii="Arial" w:hAnsi="Arial" w:cs="Arial"/>
          <w:b/>
          <w:sz w:val="24"/>
          <w:szCs w:val="24"/>
        </w:rPr>
      </w:pPr>
      <w:r>
        <w:rPr>
          <w:rFonts w:ascii="Arial" w:hAnsi="Arial" w:cs="Arial"/>
          <w:b/>
          <w:sz w:val="24"/>
          <w:szCs w:val="24"/>
        </w:rPr>
        <w:t>Sec. 10-16.</w:t>
      </w:r>
      <w:r w:rsidR="0077440C">
        <w:rPr>
          <w:rFonts w:ascii="Arial" w:hAnsi="Arial" w:cs="Arial"/>
          <w:b/>
          <w:sz w:val="24"/>
          <w:szCs w:val="24"/>
        </w:rPr>
        <w:t>140</w:t>
      </w:r>
      <w:r w:rsidR="00C40489">
        <w:rPr>
          <w:rFonts w:ascii="Arial" w:hAnsi="Arial" w:cs="Arial"/>
          <w:b/>
          <w:sz w:val="24"/>
          <w:szCs w:val="24"/>
        </w:rPr>
        <w:t xml:space="preserve"> </w:t>
      </w:r>
      <w:r w:rsidR="00C40489">
        <w:rPr>
          <w:rFonts w:ascii="Arial" w:hAnsi="Arial" w:cs="Arial"/>
          <w:b/>
          <w:sz w:val="24"/>
          <w:szCs w:val="24"/>
        </w:rPr>
        <w:tab/>
        <w:t>C</w:t>
      </w:r>
      <w:r w:rsidR="00185F5F">
        <w:rPr>
          <w:rFonts w:ascii="Arial" w:hAnsi="Arial" w:cs="Arial"/>
          <w:b/>
          <w:sz w:val="24"/>
          <w:szCs w:val="24"/>
        </w:rPr>
        <w:t>ost Recovery</w:t>
      </w:r>
      <w:r w:rsidR="00C364FF">
        <w:rPr>
          <w:rFonts w:ascii="Arial" w:hAnsi="Arial" w:cs="Arial"/>
          <w:b/>
          <w:sz w:val="24"/>
          <w:szCs w:val="24"/>
        </w:rPr>
        <w:br/>
      </w:r>
    </w:p>
    <w:p w14:paraId="53745406" w14:textId="0CAF146A" w:rsidR="00571806" w:rsidRDefault="00C40489" w:rsidP="00C364FF">
      <w:pPr>
        <w:pStyle w:val="BodyText2"/>
        <w:ind w:firstLine="720"/>
        <w:rPr>
          <w:rFonts w:ascii="Arial" w:hAnsi="Arial" w:cs="Arial"/>
          <w:b w:val="0"/>
          <w:sz w:val="24"/>
          <w:szCs w:val="24"/>
        </w:rPr>
      </w:pPr>
      <w:r w:rsidRPr="00C40489">
        <w:rPr>
          <w:rFonts w:ascii="Arial" w:hAnsi="Arial" w:cs="Arial"/>
          <w:b w:val="0"/>
          <w:sz w:val="24"/>
          <w:szCs w:val="24"/>
        </w:rPr>
        <w:t xml:space="preserve">The County shall be reimbursed for all time, services, and materials needed to </w:t>
      </w:r>
      <w:r w:rsidR="00DC69E4">
        <w:rPr>
          <w:rFonts w:ascii="Arial" w:hAnsi="Arial" w:cs="Arial"/>
          <w:b w:val="0"/>
          <w:sz w:val="24"/>
          <w:szCs w:val="24"/>
        </w:rPr>
        <w:t>implement, administer and enforce state law and</w:t>
      </w:r>
      <w:r w:rsidR="00DC69E4" w:rsidRPr="00C40489">
        <w:rPr>
          <w:rFonts w:ascii="Arial" w:hAnsi="Arial" w:cs="Arial"/>
          <w:b w:val="0"/>
          <w:sz w:val="24"/>
          <w:szCs w:val="24"/>
        </w:rPr>
        <w:t xml:space="preserve"> </w:t>
      </w:r>
      <w:r w:rsidRPr="00C40489">
        <w:rPr>
          <w:rFonts w:ascii="Arial" w:hAnsi="Arial" w:cs="Arial"/>
          <w:b w:val="0"/>
          <w:sz w:val="24"/>
          <w:szCs w:val="24"/>
        </w:rPr>
        <w:t>this Chapter.</w:t>
      </w:r>
      <w:r w:rsidR="00C364FF">
        <w:rPr>
          <w:rFonts w:ascii="Arial" w:hAnsi="Arial" w:cs="Arial"/>
          <w:b w:val="0"/>
          <w:sz w:val="24"/>
          <w:szCs w:val="24"/>
        </w:rPr>
        <w:br/>
      </w:r>
    </w:p>
    <w:p w14:paraId="0F4D9553" w14:textId="562F873E" w:rsidR="00571806" w:rsidRPr="00131C3C" w:rsidRDefault="00096B5A" w:rsidP="009E15D8">
      <w:pPr>
        <w:autoSpaceDE w:val="0"/>
        <w:autoSpaceDN w:val="0"/>
        <w:adjustRightInd w:val="0"/>
        <w:rPr>
          <w:rFonts w:ascii="Arial" w:eastAsiaTheme="minorHAnsi" w:hAnsi="Arial" w:cs="Arial"/>
          <w:b/>
          <w:bCs/>
          <w:sz w:val="24"/>
          <w:szCs w:val="24"/>
        </w:rPr>
      </w:pPr>
      <w:r>
        <w:rPr>
          <w:rFonts w:ascii="Arial" w:eastAsiaTheme="minorHAnsi" w:hAnsi="Arial" w:cs="Arial"/>
          <w:b/>
          <w:bCs/>
          <w:sz w:val="24"/>
          <w:szCs w:val="24"/>
        </w:rPr>
        <w:t>Sec. 10-16.</w:t>
      </w:r>
      <w:r w:rsidR="0077440C">
        <w:rPr>
          <w:rFonts w:ascii="Arial" w:eastAsiaTheme="minorHAnsi" w:hAnsi="Arial" w:cs="Arial"/>
          <w:b/>
          <w:bCs/>
          <w:sz w:val="24"/>
          <w:szCs w:val="24"/>
        </w:rPr>
        <w:t>150</w:t>
      </w:r>
      <w:r w:rsidR="00571806">
        <w:rPr>
          <w:rFonts w:ascii="Arial" w:eastAsiaTheme="minorHAnsi" w:hAnsi="Arial" w:cs="Arial"/>
          <w:b/>
          <w:bCs/>
          <w:sz w:val="24"/>
          <w:szCs w:val="24"/>
        </w:rPr>
        <w:tab/>
      </w:r>
      <w:r w:rsidR="00185F5F">
        <w:rPr>
          <w:rFonts w:ascii="Arial" w:eastAsiaTheme="minorHAnsi" w:hAnsi="Arial" w:cs="Arial"/>
          <w:b/>
          <w:bCs/>
          <w:sz w:val="24"/>
          <w:szCs w:val="24"/>
        </w:rPr>
        <w:t>Remedies Cumulative</w:t>
      </w:r>
      <w:r w:rsidR="00C364FF">
        <w:rPr>
          <w:rFonts w:ascii="Arial" w:eastAsiaTheme="minorHAnsi" w:hAnsi="Arial" w:cs="Arial"/>
          <w:b/>
          <w:bCs/>
          <w:sz w:val="24"/>
          <w:szCs w:val="24"/>
        </w:rPr>
        <w:br/>
      </w:r>
    </w:p>
    <w:p w14:paraId="279CA10C" w14:textId="5612BF4C" w:rsidR="00E91408" w:rsidRDefault="00571806" w:rsidP="009E15D8">
      <w:pPr>
        <w:autoSpaceDE w:val="0"/>
        <w:autoSpaceDN w:val="0"/>
        <w:adjustRightInd w:val="0"/>
        <w:ind w:firstLine="720"/>
        <w:rPr>
          <w:rFonts w:ascii="Arial" w:eastAsiaTheme="minorHAnsi" w:hAnsi="Arial" w:cs="Arial"/>
          <w:sz w:val="24"/>
          <w:szCs w:val="24"/>
        </w:rPr>
      </w:pPr>
      <w:r w:rsidRPr="00131C3C">
        <w:rPr>
          <w:rFonts w:ascii="Arial" w:eastAsiaTheme="minorHAnsi" w:hAnsi="Arial" w:cs="Arial"/>
          <w:sz w:val="24"/>
          <w:szCs w:val="24"/>
        </w:rPr>
        <w:t xml:space="preserve">All remedies provided for herein are cumulative and not </w:t>
      </w:r>
      <w:proofErr w:type="gramStart"/>
      <w:r w:rsidRPr="00131C3C">
        <w:rPr>
          <w:rFonts w:ascii="Arial" w:eastAsiaTheme="minorHAnsi" w:hAnsi="Arial" w:cs="Arial"/>
          <w:sz w:val="24"/>
          <w:szCs w:val="24"/>
        </w:rPr>
        <w:t>exclusive, and</w:t>
      </w:r>
      <w:proofErr w:type="gramEnd"/>
      <w:r w:rsidRPr="00131C3C">
        <w:rPr>
          <w:rFonts w:ascii="Arial" w:eastAsiaTheme="minorHAnsi" w:hAnsi="Arial" w:cs="Arial"/>
          <w:sz w:val="24"/>
          <w:szCs w:val="24"/>
        </w:rPr>
        <w:t xml:space="preserve"> are in addition to any other remedy or penalty provided in this Code and by law. Nothing in this Chapter shall be deemed to authorize or permit any activity that violates any provision of state or federal law.</w:t>
      </w:r>
      <w:r w:rsidR="00C364FF">
        <w:rPr>
          <w:rFonts w:ascii="Arial" w:eastAsiaTheme="minorHAnsi" w:hAnsi="Arial" w:cs="Arial"/>
          <w:sz w:val="24"/>
          <w:szCs w:val="24"/>
        </w:rPr>
        <w:br/>
      </w:r>
    </w:p>
    <w:p w14:paraId="730B44F0" w14:textId="33E60691" w:rsidR="00E91408" w:rsidRDefault="00096B5A" w:rsidP="009E15D8">
      <w:pPr>
        <w:pStyle w:val="BodyTextIndent"/>
        <w:ind w:firstLine="0"/>
        <w:rPr>
          <w:rFonts w:ascii="Arial" w:hAnsi="Arial" w:cs="Arial"/>
          <w:bCs/>
          <w:color w:val="000000"/>
          <w:lang w:val="en-US" w:eastAsia="en-US"/>
        </w:rPr>
      </w:pPr>
      <w:r>
        <w:rPr>
          <w:rFonts w:ascii="Arial" w:hAnsi="Arial" w:cs="Arial"/>
          <w:b/>
          <w:bCs/>
          <w:color w:val="000000"/>
          <w:lang w:val="en-US" w:eastAsia="en-US"/>
        </w:rPr>
        <w:lastRenderedPageBreak/>
        <w:t>Sec. 10-16.1</w:t>
      </w:r>
      <w:r w:rsidR="0077440C">
        <w:rPr>
          <w:rFonts w:ascii="Arial" w:hAnsi="Arial" w:cs="Arial"/>
          <w:b/>
          <w:bCs/>
          <w:color w:val="000000"/>
          <w:lang w:val="en-US" w:eastAsia="en-US"/>
        </w:rPr>
        <w:t>60</w:t>
      </w:r>
      <w:r w:rsidR="00E91408">
        <w:rPr>
          <w:rFonts w:ascii="Arial" w:hAnsi="Arial" w:cs="Arial"/>
          <w:b/>
          <w:bCs/>
          <w:color w:val="000000"/>
          <w:lang w:val="en-US" w:eastAsia="en-US"/>
        </w:rPr>
        <w:tab/>
        <w:t>L</w:t>
      </w:r>
      <w:r w:rsidR="00185F5F">
        <w:rPr>
          <w:rFonts w:ascii="Arial" w:hAnsi="Arial" w:cs="Arial"/>
          <w:b/>
          <w:bCs/>
          <w:color w:val="000000"/>
          <w:lang w:val="en-US" w:eastAsia="en-US"/>
        </w:rPr>
        <w:t>imitation of County’s liability</w:t>
      </w:r>
      <w:r w:rsidR="00C364FF">
        <w:rPr>
          <w:rFonts w:ascii="Arial" w:hAnsi="Arial" w:cs="Arial"/>
          <w:b/>
          <w:bCs/>
          <w:color w:val="000000"/>
          <w:lang w:val="en-US" w:eastAsia="en-US"/>
        </w:rPr>
        <w:br/>
      </w:r>
    </w:p>
    <w:p w14:paraId="1D82BC5B" w14:textId="2083C3BD" w:rsidR="00571806" w:rsidRDefault="00E91408" w:rsidP="00C364FF">
      <w:pPr>
        <w:pStyle w:val="BodyTextIndent"/>
        <w:ind w:firstLine="0"/>
        <w:rPr>
          <w:rFonts w:ascii="Arial" w:eastAsiaTheme="minorHAnsi" w:hAnsi="Arial" w:cs="Arial"/>
        </w:rPr>
      </w:pPr>
      <w:r>
        <w:rPr>
          <w:rFonts w:ascii="Arial" w:hAnsi="Arial" w:cs="Arial"/>
          <w:bCs/>
          <w:color w:val="000000"/>
          <w:lang w:val="en-US" w:eastAsia="en-US"/>
        </w:rPr>
        <w:tab/>
        <w:t xml:space="preserve">To the fullest extent permitted by law, the County of </w:t>
      </w:r>
      <w:r w:rsidR="00BA59C1">
        <w:rPr>
          <w:rFonts w:ascii="Arial" w:hAnsi="Arial" w:cs="Arial"/>
          <w:bCs/>
          <w:color w:val="000000"/>
          <w:lang w:val="en-US" w:eastAsia="en-US"/>
        </w:rPr>
        <w:t>Siskiyou</w:t>
      </w:r>
      <w:r>
        <w:rPr>
          <w:rFonts w:ascii="Arial" w:hAnsi="Arial" w:cs="Arial"/>
          <w:bCs/>
          <w:color w:val="000000"/>
          <w:lang w:val="en-US" w:eastAsia="en-US"/>
        </w:rPr>
        <w:t xml:space="preserve"> shall not assume any liability whatsoever with respect to having licensed any Person pursuant to this Chapter.  </w:t>
      </w:r>
      <w:r w:rsidR="00C364FF">
        <w:rPr>
          <w:rFonts w:ascii="Arial" w:hAnsi="Arial" w:cs="Arial"/>
          <w:bCs/>
          <w:color w:val="000000"/>
          <w:lang w:val="en-US" w:eastAsia="en-US"/>
        </w:rPr>
        <w:br/>
      </w:r>
    </w:p>
    <w:p w14:paraId="54212E53" w14:textId="5AFD9CBF" w:rsidR="00571806" w:rsidRPr="00131C3C" w:rsidRDefault="001F41F2" w:rsidP="00C364FF">
      <w:pPr>
        <w:ind w:firstLine="720"/>
        <w:rPr>
          <w:rFonts w:ascii="Arial" w:hAnsi="Arial" w:cs="Arial"/>
          <w:color w:val="000000"/>
          <w:sz w:val="24"/>
          <w:szCs w:val="24"/>
        </w:rPr>
      </w:pPr>
      <w:r w:rsidRPr="001F41F2">
        <w:rPr>
          <w:rFonts w:ascii="Arial" w:hAnsi="Arial" w:cs="Arial"/>
          <w:color w:val="000000"/>
          <w:sz w:val="24"/>
          <w:szCs w:val="24"/>
        </w:rPr>
        <w:t xml:space="preserve">SECTION II:  </w:t>
      </w:r>
      <w:r w:rsidR="00571806" w:rsidRPr="001F41F2">
        <w:rPr>
          <w:rFonts w:ascii="Arial" w:hAnsi="Arial" w:cs="Arial"/>
          <w:color w:val="000000"/>
          <w:sz w:val="24"/>
          <w:szCs w:val="24"/>
        </w:rPr>
        <w:tab/>
        <w:t>CEQA</w:t>
      </w:r>
      <w:r w:rsidR="00C364FF">
        <w:rPr>
          <w:rFonts w:ascii="Arial" w:hAnsi="Arial" w:cs="Arial"/>
          <w:color w:val="000000"/>
          <w:sz w:val="24"/>
          <w:szCs w:val="24"/>
        </w:rPr>
        <w:br/>
      </w:r>
    </w:p>
    <w:p w14:paraId="49B8A693" w14:textId="618D96D6" w:rsidR="00C42E0C" w:rsidRDefault="00571806" w:rsidP="00C364FF">
      <w:pPr>
        <w:autoSpaceDE w:val="0"/>
        <w:autoSpaceDN w:val="0"/>
        <w:adjustRightInd w:val="0"/>
        <w:ind w:firstLine="720"/>
        <w:rPr>
          <w:rFonts w:ascii="Arial" w:hAnsi="Arial" w:cs="Arial"/>
          <w:color w:val="000000"/>
          <w:sz w:val="24"/>
          <w:szCs w:val="24"/>
          <w:lang w:val="x-none" w:eastAsia="x-none"/>
        </w:rPr>
      </w:pPr>
      <w:r w:rsidRPr="00131C3C">
        <w:rPr>
          <w:rFonts w:ascii="Arial" w:eastAsiaTheme="minorHAnsi" w:hAnsi="Arial" w:cs="Arial"/>
          <w:sz w:val="24"/>
          <w:szCs w:val="24"/>
        </w:rPr>
        <w:t xml:space="preserve">The </w:t>
      </w:r>
      <w:r w:rsidR="00DC69E4">
        <w:rPr>
          <w:rFonts w:ascii="Arial" w:eastAsiaTheme="minorHAnsi" w:hAnsi="Arial" w:cs="Arial"/>
          <w:sz w:val="24"/>
          <w:szCs w:val="24"/>
        </w:rPr>
        <w:t>Board hereby finds that this ordinance</w:t>
      </w:r>
      <w:r w:rsidR="00E91408">
        <w:rPr>
          <w:rFonts w:ascii="Arial" w:eastAsiaTheme="minorHAnsi" w:hAnsi="Arial" w:cs="Arial"/>
          <w:sz w:val="24"/>
          <w:szCs w:val="24"/>
        </w:rPr>
        <w:t xml:space="preserve"> </w:t>
      </w:r>
      <w:r w:rsidRPr="00131C3C">
        <w:rPr>
          <w:rFonts w:ascii="Arial" w:eastAsiaTheme="minorHAnsi" w:hAnsi="Arial" w:cs="Arial"/>
          <w:sz w:val="24"/>
          <w:szCs w:val="24"/>
        </w:rPr>
        <w:t>is exempt from the California Environmental Quality Act</w:t>
      </w:r>
      <w:r>
        <w:rPr>
          <w:rFonts w:ascii="Arial" w:eastAsiaTheme="minorHAnsi" w:hAnsi="Arial" w:cs="Arial"/>
          <w:sz w:val="24"/>
          <w:szCs w:val="24"/>
        </w:rPr>
        <w:t xml:space="preserve"> </w:t>
      </w:r>
      <w:r w:rsidRPr="00131C3C">
        <w:rPr>
          <w:rFonts w:ascii="Arial" w:eastAsiaTheme="minorHAnsi" w:hAnsi="Arial" w:cs="Arial"/>
          <w:sz w:val="24"/>
          <w:szCs w:val="24"/>
        </w:rPr>
        <w:t xml:space="preserve">(“CEQA”) pursuant to Section </w:t>
      </w:r>
      <w:r w:rsidRPr="00131C3C">
        <w:rPr>
          <w:rFonts w:ascii="Arial" w:hAnsi="Arial" w:cs="Arial"/>
          <w:bCs/>
          <w:color w:val="000000"/>
          <w:sz w:val="24"/>
          <w:szCs w:val="24"/>
          <w:shd w:val="clear" w:color="auto" w:fill="FFFFFF"/>
        </w:rPr>
        <w:t>15061(b)(3)</w:t>
      </w:r>
      <w:r w:rsidRPr="00131C3C">
        <w:rPr>
          <w:rFonts w:ascii="Arial" w:hAnsi="Arial" w:cs="Arial"/>
          <w:b/>
          <w:bCs/>
          <w:color w:val="000000"/>
          <w:sz w:val="24"/>
          <w:szCs w:val="24"/>
          <w:shd w:val="clear" w:color="auto" w:fill="FFFFFF"/>
        </w:rPr>
        <w:t xml:space="preserve"> </w:t>
      </w:r>
      <w:r w:rsidRPr="00131C3C">
        <w:rPr>
          <w:rFonts w:ascii="Arial" w:eastAsiaTheme="minorHAnsi" w:hAnsi="Arial" w:cs="Arial"/>
          <w:sz w:val="24"/>
          <w:szCs w:val="24"/>
        </w:rPr>
        <w:t>because it can be seen with certainty that there is no possibility of a significant effect on the environment from the ado</w:t>
      </w:r>
      <w:r w:rsidR="00D047C9">
        <w:rPr>
          <w:rFonts w:ascii="Arial" w:eastAsiaTheme="minorHAnsi" w:hAnsi="Arial" w:cs="Arial"/>
          <w:sz w:val="24"/>
          <w:szCs w:val="24"/>
        </w:rPr>
        <w:t xml:space="preserve">ption of these regulations for industrial </w:t>
      </w:r>
      <w:r w:rsidRPr="00131C3C">
        <w:rPr>
          <w:rFonts w:ascii="Arial" w:eastAsiaTheme="minorHAnsi" w:hAnsi="Arial" w:cs="Arial"/>
          <w:sz w:val="24"/>
          <w:szCs w:val="24"/>
        </w:rPr>
        <w:t xml:space="preserve">hemp. </w:t>
      </w:r>
      <w:r w:rsidRPr="00131C3C">
        <w:rPr>
          <w:rFonts w:ascii="Arial" w:hAnsi="Arial" w:cs="Arial"/>
          <w:color w:val="000000"/>
          <w:sz w:val="24"/>
          <w:szCs w:val="24"/>
          <w:shd w:val="clear" w:color="auto" w:fill="FFFFFF"/>
        </w:rPr>
        <w:t>Where it can be seen with certainty that there is no possibility that the activity in question may have a significant effect on the environment, the activity is not subject to CEQA.</w:t>
      </w:r>
      <w:r w:rsidR="00DC69E4">
        <w:rPr>
          <w:rFonts w:ascii="Arial" w:hAnsi="Arial" w:cs="Arial"/>
          <w:color w:val="000000"/>
          <w:sz w:val="24"/>
          <w:szCs w:val="24"/>
          <w:shd w:val="clear" w:color="auto" w:fill="FFFFFF"/>
        </w:rPr>
        <w:t xml:space="preserve"> Moreover, pursuant to CEQA Guidelines Section 1530</w:t>
      </w:r>
      <w:r w:rsidR="0041330E">
        <w:rPr>
          <w:rFonts w:ascii="Arial" w:hAnsi="Arial" w:cs="Arial"/>
          <w:color w:val="000000"/>
          <w:sz w:val="24"/>
          <w:szCs w:val="24"/>
          <w:shd w:val="clear" w:color="auto" w:fill="FFFFFF"/>
        </w:rPr>
        <w:t>8</w:t>
      </w:r>
      <w:r w:rsidR="00DC69E4">
        <w:rPr>
          <w:rFonts w:ascii="Arial" w:hAnsi="Arial" w:cs="Arial"/>
          <w:color w:val="000000"/>
          <w:sz w:val="24"/>
          <w:szCs w:val="24"/>
          <w:shd w:val="clear" w:color="auto" w:fill="FFFFFF"/>
        </w:rPr>
        <w:t xml:space="preserve"> Class 8: Actions by Regulatory Agencies for Protection of the Environment consists of actions taken by regulatory agencies, as authorized by state or local ordinance, to assure the maintenance, restoration, enhancement, or protection of the environment where the regulatory process involves procedures for the protection of the environment.</w:t>
      </w:r>
      <w:r w:rsidR="00C364FF">
        <w:rPr>
          <w:rFonts w:ascii="Arial" w:hAnsi="Arial" w:cs="Arial"/>
          <w:color w:val="000000"/>
          <w:sz w:val="24"/>
          <w:szCs w:val="24"/>
          <w:shd w:val="clear" w:color="auto" w:fill="FFFFFF"/>
        </w:rPr>
        <w:br/>
      </w:r>
    </w:p>
    <w:p w14:paraId="337C4604" w14:textId="34808E47" w:rsidR="00C42E0C" w:rsidRDefault="001F41F2" w:rsidP="009E15D8">
      <w:pPr>
        <w:ind w:firstLine="720"/>
        <w:rPr>
          <w:rFonts w:ascii="Arial" w:hAnsi="Arial" w:cs="Arial"/>
          <w:color w:val="000000"/>
          <w:sz w:val="24"/>
          <w:szCs w:val="24"/>
          <w:lang w:eastAsia="x-none"/>
        </w:rPr>
      </w:pPr>
      <w:r w:rsidRPr="001F41F2">
        <w:rPr>
          <w:rFonts w:ascii="Arial" w:hAnsi="Arial" w:cs="Arial"/>
          <w:color w:val="000000"/>
          <w:sz w:val="24"/>
          <w:szCs w:val="24"/>
          <w:lang w:eastAsia="x-none"/>
        </w:rPr>
        <w:t>S</w:t>
      </w:r>
      <w:r w:rsidR="004F2DB5">
        <w:rPr>
          <w:rFonts w:ascii="Arial" w:hAnsi="Arial" w:cs="Arial"/>
          <w:color w:val="000000"/>
          <w:sz w:val="24"/>
          <w:szCs w:val="24"/>
          <w:lang w:eastAsia="x-none"/>
        </w:rPr>
        <w:t>ECTION III</w:t>
      </w:r>
      <w:r w:rsidRPr="001F41F2">
        <w:rPr>
          <w:rFonts w:ascii="Arial" w:hAnsi="Arial" w:cs="Arial"/>
          <w:color w:val="000000"/>
          <w:sz w:val="24"/>
          <w:szCs w:val="24"/>
          <w:lang w:eastAsia="x-none"/>
        </w:rPr>
        <w:t>:</w:t>
      </w:r>
      <w:r w:rsidR="00281134" w:rsidRPr="001F41F2">
        <w:rPr>
          <w:rFonts w:ascii="Arial" w:hAnsi="Arial" w:cs="Arial"/>
          <w:color w:val="000000"/>
          <w:sz w:val="24"/>
          <w:szCs w:val="24"/>
          <w:lang w:eastAsia="x-none"/>
        </w:rPr>
        <w:t xml:space="preserve"> </w:t>
      </w:r>
      <w:r w:rsidR="00281134" w:rsidRPr="001F41F2">
        <w:rPr>
          <w:rFonts w:ascii="Arial" w:hAnsi="Arial" w:cs="Arial"/>
          <w:color w:val="000000"/>
          <w:sz w:val="24"/>
          <w:szCs w:val="24"/>
          <w:lang w:eastAsia="x-none"/>
        </w:rPr>
        <w:tab/>
      </w:r>
      <w:r w:rsidR="009645DF" w:rsidRPr="001F41F2">
        <w:rPr>
          <w:rFonts w:ascii="Arial" w:hAnsi="Arial" w:cs="Arial"/>
          <w:color w:val="000000"/>
          <w:sz w:val="24"/>
          <w:szCs w:val="24"/>
          <w:lang w:eastAsia="x-none"/>
        </w:rPr>
        <w:t>Validity</w:t>
      </w:r>
      <w:r w:rsidR="00C364FF">
        <w:rPr>
          <w:rFonts w:ascii="Arial" w:hAnsi="Arial" w:cs="Arial"/>
          <w:color w:val="000000"/>
          <w:sz w:val="24"/>
          <w:szCs w:val="24"/>
          <w:lang w:eastAsia="x-none"/>
        </w:rPr>
        <w:br/>
      </w:r>
    </w:p>
    <w:p w14:paraId="65851E98" w14:textId="742F2D08" w:rsidR="004F2DB5" w:rsidRDefault="00C42E0C" w:rsidP="00C364FF">
      <w:pPr>
        <w:pStyle w:val="BodyTextIndent"/>
        <w:ind w:firstLine="720"/>
        <w:rPr>
          <w:rFonts w:ascii="Arial" w:hAnsi="Arial" w:cs="Arial"/>
          <w:bCs/>
          <w:color w:val="000000"/>
        </w:rPr>
      </w:pPr>
      <w:r>
        <w:rPr>
          <w:rFonts w:ascii="Arial" w:hAnsi="Arial" w:cs="Arial"/>
          <w:color w:val="000000"/>
        </w:rPr>
        <w:t>If any section, subsection, sentence, clause, word, or phrase of this ordinance is held to be unconstitutional or otherwise invalid for any reason, such decision shall not affect the validity of the remainder of this ordinance. The Board of Supervisors hereby declare that they would have passed this ordinance, and each section, subsection, sentence, clause, word or phrase thereof, irrespective of the fact that one or more sections, subsections, sentences, clauses, words, or phrases be declared invalid or unconstitutional.</w:t>
      </w:r>
      <w:r w:rsidR="00C364FF">
        <w:rPr>
          <w:rFonts w:ascii="Arial" w:hAnsi="Arial" w:cs="Arial"/>
          <w:color w:val="000000"/>
        </w:rPr>
        <w:br/>
      </w:r>
    </w:p>
    <w:p w14:paraId="61E13D76" w14:textId="26DEBBA0" w:rsidR="004F2DB5" w:rsidRDefault="004F2DB5" w:rsidP="00C364FF">
      <w:pPr>
        <w:pStyle w:val="BodyTextIndent"/>
        <w:ind w:firstLine="720"/>
        <w:rPr>
          <w:rFonts w:ascii="Arial" w:hAnsi="Arial" w:cs="Arial"/>
          <w:bCs/>
          <w:color w:val="000000"/>
          <w:lang w:val="en-US"/>
        </w:rPr>
      </w:pPr>
      <w:r>
        <w:rPr>
          <w:rFonts w:ascii="Arial" w:hAnsi="Arial" w:cs="Arial"/>
          <w:bCs/>
          <w:color w:val="000000"/>
          <w:lang w:val="en-US"/>
        </w:rPr>
        <w:t>SECTION IV:  Effective Date</w:t>
      </w:r>
      <w:r w:rsidR="00C364FF">
        <w:rPr>
          <w:rFonts w:ascii="Arial" w:hAnsi="Arial" w:cs="Arial"/>
          <w:bCs/>
          <w:color w:val="000000"/>
          <w:lang w:val="en-US"/>
        </w:rPr>
        <w:br/>
      </w:r>
    </w:p>
    <w:p w14:paraId="38901F2B" w14:textId="0652BCF7" w:rsidR="004F2DB5" w:rsidRDefault="004F2DB5" w:rsidP="009E15D8">
      <w:pPr>
        <w:pStyle w:val="BodyTextIndent"/>
        <w:ind w:firstLine="0"/>
        <w:rPr>
          <w:rFonts w:ascii="Arial" w:hAnsi="Arial" w:cs="Arial"/>
          <w:bCs/>
          <w:color w:val="000000"/>
        </w:rPr>
      </w:pPr>
      <w:r>
        <w:rPr>
          <w:rFonts w:ascii="Arial" w:hAnsi="Arial" w:cs="Arial"/>
          <w:bCs/>
          <w:color w:val="000000"/>
          <w:lang w:val="en-US"/>
        </w:rPr>
        <w:tab/>
      </w:r>
      <w:r w:rsidRPr="004F2DB5">
        <w:rPr>
          <w:rFonts w:ascii="Arial" w:hAnsi="Arial" w:cs="Arial"/>
          <w:bCs/>
          <w:color w:val="000000"/>
        </w:rPr>
        <w:t>This ordinance shall become effective 30 days after its passage and shall, within 15 days of adoption, be published once in a newspaper of general circulation, printed and published in the County of Siskiyou.</w:t>
      </w:r>
    </w:p>
    <w:p w14:paraId="3DFF4DA6" w14:textId="77777777" w:rsidR="00C364FF" w:rsidRDefault="00C364FF">
      <w:pPr>
        <w:spacing w:after="200" w:line="276" w:lineRule="auto"/>
        <w:rPr>
          <w:rFonts w:ascii="Arial" w:hAnsi="Arial" w:cs="Arial"/>
          <w:bCs/>
          <w:color w:val="000000"/>
          <w:sz w:val="24"/>
          <w:szCs w:val="24"/>
          <w:lang w:val="x-none" w:eastAsia="x-none"/>
        </w:rPr>
      </w:pPr>
      <w:r>
        <w:rPr>
          <w:rFonts w:ascii="Arial" w:hAnsi="Arial" w:cs="Arial"/>
          <w:bCs/>
          <w:color w:val="000000"/>
        </w:rPr>
        <w:br w:type="page"/>
      </w:r>
    </w:p>
    <w:p w14:paraId="7B1149CE" w14:textId="1D436826" w:rsidR="004F2DB5" w:rsidRDefault="004F2DB5" w:rsidP="009E15D8">
      <w:pPr>
        <w:pStyle w:val="BodyTextIndent"/>
        <w:ind w:firstLine="720"/>
        <w:rPr>
          <w:rFonts w:ascii="Arial" w:hAnsi="Arial" w:cs="Arial"/>
          <w:bCs/>
          <w:color w:val="000000"/>
        </w:rPr>
      </w:pPr>
      <w:r w:rsidRPr="004F2DB5">
        <w:rPr>
          <w:rFonts w:ascii="Arial" w:hAnsi="Arial" w:cs="Arial"/>
          <w:bCs/>
          <w:color w:val="000000"/>
        </w:rPr>
        <w:lastRenderedPageBreak/>
        <w:t xml:space="preserve">PASSED AND ADOPTED this </w:t>
      </w:r>
      <w:r>
        <w:rPr>
          <w:rFonts w:ascii="Arial" w:hAnsi="Arial" w:cs="Arial"/>
          <w:bCs/>
          <w:color w:val="000000"/>
        </w:rPr>
        <w:t>___</w:t>
      </w:r>
      <w:r w:rsidRPr="004F2DB5">
        <w:rPr>
          <w:rFonts w:ascii="Arial" w:hAnsi="Arial" w:cs="Arial"/>
          <w:bCs/>
          <w:color w:val="000000"/>
        </w:rPr>
        <w:t xml:space="preserve"> day of </w:t>
      </w:r>
      <w:r>
        <w:rPr>
          <w:rFonts w:ascii="Arial" w:hAnsi="Arial" w:cs="Arial"/>
          <w:bCs/>
          <w:color w:val="000000"/>
          <w:lang w:val="en-US"/>
        </w:rPr>
        <w:t>_______</w:t>
      </w:r>
      <w:r w:rsidRPr="004F2DB5">
        <w:rPr>
          <w:rFonts w:ascii="Arial" w:hAnsi="Arial" w:cs="Arial"/>
          <w:bCs/>
          <w:color w:val="000000"/>
        </w:rPr>
        <w:t>, 2020 at a regular meeting of the Board of Supervisors by the following vote:</w:t>
      </w:r>
    </w:p>
    <w:p w14:paraId="097B728A" w14:textId="77777777" w:rsidR="004F2DB5" w:rsidRPr="004F2DB5" w:rsidRDefault="004F2DB5" w:rsidP="009E15D8">
      <w:pPr>
        <w:pStyle w:val="BodyTextIndent"/>
        <w:ind w:firstLine="0"/>
        <w:rPr>
          <w:rFonts w:ascii="Arial" w:hAnsi="Arial" w:cs="Arial"/>
          <w:bCs/>
          <w:color w:val="000000"/>
        </w:rPr>
      </w:pPr>
    </w:p>
    <w:p w14:paraId="4B0E6415"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AYES:</w:t>
      </w:r>
    </w:p>
    <w:p w14:paraId="0222557F"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NOES:</w:t>
      </w:r>
    </w:p>
    <w:p w14:paraId="7A3690C5"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ABSENT:</w:t>
      </w:r>
    </w:p>
    <w:p w14:paraId="635AA83E" w14:textId="5DC91AD6" w:rsidR="00C364FF" w:rsidRDefault="008C2317" w:rsidP="00C364FF">
      <w:pPr>
        <w:widowControl w:val="0"/>
        <w:autoSpaceDE w:val="0"/>
        <w:autoSpaceDN w:val="0"/>
        <w:adjustRightInd w:val="0"/>
        <w:spacing w:line="480" w:lineRule="auto"/>
        <w:rPr>
          <w:rFonts w:ascii="Arial" w:hAnsi="Arial" w:cs="Arial"/>
          <w:sz w:val="24"/>
          <w:szCs w:val="24"/>
        </w:rPr>
      </w:pPr>
      <w:r w:rsidRPr="008C2317">
        <w:rPr>
          <w:rFonts w:ascii="Arial" w:hAnsi="Arial" w:cs="Arial"/>
          <w:sz w:val="24"/>
          <w:szCs w:val="24"/>
        </w:rPr>
        <w:t>ABSTAIN:</w:t>
      </w:r>
    </w:p>
    <w:p w14:paraId="1A5CD925" w14:textId="54D96FD1" w:rsidR="008C2317" w:rsidRPr="008C2317" w:rsidRDefault="008C2317" w:rsidP="00C364FF">
      <w:pPr>
        <w:widowControl w:val="0"/>
        <w:tabs>
          <w:tab w:val="left" w:pos="3600"/>
        </w:tabs>
        <w:autoSpaceDE w:val="0"/>
        <w:autoSpaceDN w:val="0"/>
        <w:adjustRightInd w:val="0"/>
        <w:spacing w:line="223" w:lineRule="auto"/>
        <w:rPr>
          <w:rFonts w:ascii="Arial" w:hAnsi="Arial" w:cs="Arial"/>
          <w:sz w:val="24"/>
          <w:szCs w:val="24"/>
        </w:rPr>
      </w:pPr>
      <w:r w:rsidRPr="008C2317">
        <w:rPr>
          <w:rFonts w:ascii="Arial" w:hAnsi="Arial" w:cs="Arial"/>
          <w:sz w:val="24"/>
          <w:szCs w:val="24"/>
        </w:rPr>
        <w:tab/>
        <w:t>________________________________</w:t>
      </w:r>
    </w:p>
    <w:p w14:paraId="77032958" w14:textId="54D30D45" w:rsidR="008C2317" w:rsidRPr="008C2317" w:rsidRDefault="0041330E" w:rsidP="009E15D8">
      <w:pPr>
        <w:widowControl w:val="0"/>
        <w:autoSpaceDE w:val="0"/>
        <w:autoSpaceDN w:val="0"/>
        <w:adjustRightInd w:val="0"/>
        <w:spacing w:line="223" w:lineRule="auto"/>
        <w:ind w:left="3600" w:firstLine="720"/>
        <w:rPr>
          <w:rFonts w:ascii="Arial" w:hAnsi="Arial" w:cs="Arial"/>
          <w:sz w:val="24"/>
          <w:szCs w:val="24"/>
        </w:rPr>
      </w:pPr>
      <w:r>
        <w:rPr>
          <w:rFonts w:ascii="Arial" w:hAnsi="Arial" w:cs="Arial"/>
          <w:sz w:val="24"/>
          <w:szCs w:val="24"/>
        </w:rPr>
        <w:t>Michael Kobseff</w:t>
      </w:r>
      <w:r w:rsidR="008C2317" w:rsidRPr="008C2317">
        <w:rPr>
          <w:rFonts w:ascii="Arial" w:hAnsi="Arial" w:cs="Arial"/>
          <w:sz w:val="24"/>
          <w:szCs w:val="24"/>
        </w:rPr>
        <w:t>, Chairman</w:t>
      </w:r>
    </w:p>
    <w:p w14:paraId="4F560B0E" w14:textId="77777777" w:rsidR="008C2317" w:rsidRPr="008C2317" w:rsidRDefault="008C2317" w:rsidP="00C364FF">
      <w:pPr>
        <w:widowControl w:val="0"/>
        <w:autoSpaceDE w:val="0"/>
        <w:autoSpaceDN w:val="0"/>
        <w:adjustRightInd w:val="0"/>
        <w:spacing w:line="600" w:lineRule="auto"/>
        <w:ind w:left="3600" w:firstLine="720"/>
        <w:rPr>
          <w:rFonts w:ascii="Arial" w:hAnsi="Arial" w:cs="Arial"/>
          <w:sz w:val="24"/>
          <w:szCs w:val="24"/>
        </w:rPr>
      </w:pPr>
      <w:r w:rsidRPr="008C2317">
        <w:rPr>
          <w:rFonts w:ascii="Arial" w:hAnsi="Arial" w:cs="Arial"/>
          <w:sz w:val="24"/>
          <w:szCs w:val="24"/>
        </w:rPr>
        <w:t>Board of Supervisors</w:t>
      </w:r>
    </w:p>
    <w:p w14:paraId="2EBED12F" w14:textId="6721FA4D"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ATTEST:</w:t>
      </w:r>
    </w:p>
    <w:p w14:paraId="696BBA15" w14:textId="63D0BCA6" w:rsidR="008C2317" w:rsidRPr="008C2317" w:rsidRDefault="008C2317" w:rsidP="009E15D8">
      <w:pPr>
        <w:widowControl w:val="0"/>
        <w:autoSpaceDE w:val="0"/>
        <w:autoSpaceDN w:val="0"/>
        <w:adjustRightInd w:val="0"/>
        <w:spacing w:line="223" w:lineRule="auto"/>
        <w:rPr>
          <w:rFonts w:ascii="Arial" w:hAnsi="Arial" w:cs="Arial"/>
          <w:sz w:val="24"/>
          <w:szCs w:val="24"/>
        </w:rPr>
      </w:pPr>
      <w:r>
        <w:rPr>
          <w:rFonts w:ascii="Arial" w:hAnsi="Arial" w:cs="Arial"/>
          <w:sz w:val="24"/>
          <w:szCs w:val="24"/>
        </w:rPr>
        <w:t>LAURA BYNUM</w:t>
      </w:r>
      <w:r w:rsidRPr="008C2317">
        <w:rPr>
          <w:rFonts w:ascii="Arial" w:hAnsi="Arial" w:cs="Arial"/>
          <w:sz w:val="24"/>
          <w:szCs w:val="24"/>
        </w:rPr>
        <w:t>, CLERK,</w:t>
      </w:r>
    </w:p>
    <w:p w14:paraId="64CEB8CE"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Board of Supervisors</w:t>
      </w:r>
    </w:p>
    <w:p w14:paraId="6994965E"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p>
    <w:p w14:paraId="045984B2"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By _______________________</w:t>
      </w:r>
    </w:p>
    <w:p w14:paraId="79444D65" w14:textId="77777777" w:rsidR="008C2317" w:rsidRPr="008C2317" w:rsidRDefault="008C2317" w:rsidP="009E15D8">
      <w:pPr>
        <w:widowControl w:val="0"/>
        <w:autoSpaceDE w:val="0"/>
        <w:autoSpaceDN w:val="0"/>
        <w:adjustRightInd w:val="0"/>
        <w:spacing w:line="223" w:lineRule="auto"/>
        <w:ind w:firstLine="1440"/>
        <w:rPr>
          <w:rFonts w:ascii="Arial" w:hAnsi="Arial" w:cs="Arial"/>
          <w:sz w:val="24"/>
          <w:szCs w:val="24"/>
        </w:rPr>
      </w:pPr>
      <w:r w:rsidRPr="008C2317">
        <w:rPr>
          <w:rFonts w:ascii="Arial" w:hAnsi="Arial" w:cs="Arial"/>
          <w:sz w:val="24"/>
          <w:szCs w:val="24"/>
        </w:rPr>
        <w:t>Deputy</w:t>
      </w:r>
    </w:p>
    <w:sectPr w:rsidR="008C2317" w:rsidRPr="008C23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23673" w14:textId="77777777" w:rsidR="00FB0BA8" w:rsidRDefault="00FB0BA8" w:rsidP="00AE4623">
      <w:r>
        <w:separator/>
      </w:r>
    </w:p>
  </w:endnote>
  <w:endnote w:type="continuationSeparator" w:id="0">
    <w:p w14:paraId="0FA6FE50" w14:textId="77777777" w:rsidR="00FB0BA8" w:rsidRDefault="00FB0BA8" w:rsidP="00AE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933276"/>
      <w:docPartObj>
        <w:docPartGallery w:val="Page Numbers (Bottom of Page)"/>
        <w:docPartUnique/>
      </w:docPartObj>
    </w:sdtPr>
    <w:sdtEndPr>
      <w:rPr>
        <w:noProof/>
      </w:rPr>
    </w:sdtEndPr>
    <w:sdtContent>
      <w:p w14:paraId="7449A23C" w14:textId="24E8283E" w:rsidR="004D1953" w:rsidRDefault="004D1953">
        <w:pPr>
          <w:pStyle w:val="Footer"/>
          <w:jc w:val="right"/>
        </w:pPr>
        <w:r>
          <w:fldChar w:fldCharType="begin"/>
        </w:r>
        <w:r>
          <w:instrText xml:space="preserve"> PAGE   \* MERGEFORMAT </w:instrText>
        </w:r>
        <w:r>
          <w:fldChar w:fldCharType="separate"/>
        </w:r>
        <w:r w:rsidR="00621DD1">
          <w:rPr>
            <w:noProof/>
          </w:rPr>
          <w:t>10</w:t>
        </w:r>
        <w:r>
          <w:rPr>
            <w:noProof/>
          </w:rPr>
          <w:fldChar w:fldCharType="end"/>
        </w:r>
      </w:p>
    </w:sdtContent>
  </w:sdt>
  <w:p w14:paraId="2EBB43CF" w14:textId="77777777" w:rsidR="004D1953" w:rsidRDefault="004D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93219" w14:textId="77777777" w:rsidR="00FB0BA8" w:rsidRDefault="00FB0BA8" w:rsidP="00AE4623">
      <w:r>
        <w:separator/>
      </w:r>
    </w:p>
  </w:footnote>
  <w:footnote w:type="continuationSeparator" w:id="0">
    <w:p w14:paraId="5FA278C7" w14:textId="77777777" w:rsidR="00FB0BA8" w:rsidRDefault="00FB0BA8" w:rsidP="00AE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646D" w14:textId="77777777" w:rsidR="001B6328" w:rsidRPr="004D1953" w:rsidRDefault="001B6328" w:rsidP="004D1953">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561"/>
    <w:multiLevelType w:val="hybridMultilevel"/>
    <w:tmpl w:val="CA9E9A00"/>
    <w:lvl w:ilvl="0" w:tplc="5BC64446">
      <w:start w:val="2"/>
      <w:numFmt w:val="upperLetter"/>
      <w:lvlText w:val="%1."/>
      <w:lvlJc w:val="left"/>
      <w:pPr>
        <w:ind w:left="1981" w:hanging="721"/>
      </w:pPr>
      <w:rPr>
        <w:rFonts w:ascii="Times New Roman" w:eastAsia="Arial" w:hAnsi="Times New Roman" w:cs="Times New Roman" w:hint="default"/>
        <w:w w:val="103"/>
        <w:sz w:val="24"/>
        <w:szCs w:val="24"/>
      </w:rPr>
    </w:lvl>
    <w:lvl w:ilvl="1" w:tplc="C31CB7C6">
      <w:numFmt w:val="bullet"/>
      <w:lvlText w:val="•"/>
      <w:lvlJc w:val="left"/>
      <w:pPr>
        <w:ind w:left="2831" w:hanging="721"/>
      </w:pPr>
      <w:rPr>
        <w:rFonts w:hint="default"/>
      </w:rPr>
    </w:lvl>
    <w:lvl w:ilvl="2" w:tplc="BE7C213A">
      <w:numFmt w:val="bullet"/>
      <w:lvlText w:val="•"/>
      <w:lvlJc w:val="left"/>
      <w:pPr>
        <w:ind w:left="3675" w:hanging="721"/>
      </w:pPr>
      <w:rPr>
        <w:rFonts w:hint="default"/>
      </w:rPr>
    </w:lvl>
    <w:lvl w:ilvl="3" w:tplc="F706661A">
      <w:numFmt w:val="bullet"/>
      <w:lvlText w:val="•"/>
      <w:lvlJc w:val="left"/>
      <w:pPr>
        <w:ind w:left="4519" w:hanging="721"/>
      </w:pPr>
      <w:rPr>
        <w:rFonts w:hint="default"/>
      </w:rPr>
    </w:lvl>
    <w:lvl w:ilvl="4" w:tplc="68B44F76">
      <w:numFmt w:val="bullet"/>
      <w:lvlText w:val="•"/>
      <w:lvlJc w:val="left"/>
      <w:pPr>
        <w:ind w:left="5363" w:hanging="721"/>
      </w:pPr>
      <w:rPr>
        <w:rFonts w:hint="default"/>
      </w:rPr>
    </w:lvl>
    <w:lvl w:ilvl="5" w:tplc="CCBA98C0">
      <w:numFmt w:val="bullet"/>
      <w:lvlText w:val="•"/>
      <w:lvlJc w:val="left"/>
      <w:pPr>
        <w:ind w:left="6208" w:hanging="721"/>
      </w:pPr>
      <w:rPr>
        <w:rFonts w:hint="default"/>
      </w:rPr>
    </w:lvl>
    <w:lvl w:ilvl="6" w:tplc="9F12E886">
      <w:numFmt w:val="bullet"/>
      <w:lvlText w:val="•"/>
      <w:lvlJc w:val="left"/>
      <w:pPr>
        <w:ind w:left="7052" w:hanging="721"/>
      </w:pPr>
      <w:rPr>
        <w:rFonts w:hint="default"/>
      </w:rPr>
    </w:lvl>
    <w:lvl w:ilvl="7" w:tplc="ED927DEC">
      <w:numFmt w:val="bullet"/>
      <w:lvlText w:val="•"/>
      <w:lvlJc w:val="left"/>
      <w:pPr>
        <w:ind w:left="7896" w:hanging="721"/>
      </w:pPr>
      <w:rPr>
        <w:rFonts w:hint="default"/>
      </w:rPr>
    </w:lvl>
    <w:lvl w:ilvl="8" w:tplc="623C2032">
      <w:numFmt w:val="bullet"/>
      <w:lvlText w:val="•"/>
      <w:lvlJc w:val="left"/>
      <w:pPr>
        <w:ind w:left="8740" w:hanging="721"/>
      </w:pPr>
      <w:rPr>
        <w:rFonts w:hint="default"/>
      </w:rPr>
    </w:lvl>
  </w:abstractNum>
  <w:abstractNum w:abstractNumId="1" w15:restartNumberingAfterBreak="0">
    <w:nsid w:val="01DE546E"/>
    <w:multiLevelType w:val="hybridMultilevel"/>
    <w:tmpl w:val="78A4B8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63E7E"/>
    <w:multiLevelType w:val="hybridMultilevel"/>
    <w:tmpl w:val="2DF67D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0102E"/>
    <w:multiLevelType w:val="hybridMultilevel"/>
    <w:tmpl w:val="DC625A9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19091461"/>
    <w:multiLevelType w:val="hybridMultilevel"/>
    <w:tmpl w:val="683C3EF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9F3461D"/>
    <w:multiLevelType w:val="hybridMultilevel"/>
    <w:tmpl w:val="81A2C24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D7D6FCB"/>
    <w:multiLevelType w:val="hybridMultilevel"/>
    <w:tmpl w:val="CECE59AA"/>
    <w:lvl w:ilvl="0" w:tplc="3C3C19A4">
      <w:start w:val="1"/>
      <w:numFmt w:val="upperLetter"/>
      <w:lvlText w:val="%1."/>
      <w:lvlJc w:val="left"/>
      <w:pPr>
        <w:ind w:left="2168" w:hanging="728"/>
      </w:pPr>
      <w:rPr>
        <w:rFonts w:hint="default"/>
        <w:w w:val="92"/>
      </w:rPr>
    </w:lvl>
    <w:lvl w:ilvl="1" w:tplc="F5FEA230">
      <w:numFmt w:val="bullet"/>
      <w:lvlText w:val="•"/>
      <w:lvlJc w:val="left"/>
      <w:pPr>
        <w:ind w:left="3022" w:hanging="728"/>
      </w:pPr>
      <w:rPr>
        <w:rFonts w:hint="default"/>
      </w:rPr>
    </w:lvl>
    <w:lvl w:ilvl="2" w:tplc="94003698">
      <w:numFmt w:val="bullet"/>
      <w:lvlText w:val="•"/>
      <w:lvlJc w:val="left"/>
      <w:pPr>
        <w:ind w:left="3866" w:hanging="728"/>
      </w:pPr>
      <w:rPr>
        <w:rFonts w:hint="default"/>
      </w:rPr>
    </w:lvl>
    <w:lvl w:ilvl="3" w:tplc="DE2AB576">
      <w:numFmt w:val="bullet"/>
      <w:lvlText w:val="•"/>
      <w:lvlJc w:val="left"/>
      <w:pPr>
        <w:ind w:left="4710" w:hanging="728"/>
      </w:pPr>
      <w:rPr>
        <w:rFonts w:hint="default"/>
      </w:rPr>
    </w:lvl>
    <w:lvl w:ilvl="4" w:tplc="F6886C2A">
      <w:numFmt w:val="bullet"/>
      <w:lvlText w:val="•"/>
      <w:lvlJc w:val="left"/>
      <w:pPr>
        <w:ind w:left="5554" w:hanging="728"/>
      </w:pPr>
      <w:rPr>
        <w:rFonts w:hint="default"/>
      </w:rPr>
    </w:lvl>
    <w:lvl w:ilvl="5" w:tplc="E22C344C">
      <w:numFmt w:val="bullet"/>
      <w:lvlText w:val="•"/>
      <w:lvlJc w:val="left"/>
      <w:pPr>
        <w:ind w:left="6399" w:hanging="728"/>
      </w:pPr>
      <w:rPr>
        <w:rFonts w:hint="default"/>
      </w:rPr>
    </w:lvl>
    <w:lvl w:ilvl="6" w:tplc="A4B89884">
      <w:numFmt w:val="bullet"/>
      <w:lvlText w:val="•"/>
      <w:lvlJc w:val="left"/>
      <w:pPr>
        <w:ind w:left="7243" w:hanging="728"/>
      </w:pPr>
      <w:rPr>
        <w:rFonts w:hint="default"/>
      </w:rPr>
    </w:lvl>
    <w:lvl w:ilvl="7" w:tplc="9FC6FCE4">
      <w:numFmt w:val="bullet"/>
      <w:lvlText w:val="•"/>
      <w:lvlJc w:val="left"/>
      <w:pPr>
        <w:ind w:left="8087" w:hanging="728"/>
      </w:pPr>
      <w:rPr>
        <w:rFonts w:hint="default"/>
      </w:rPr>
    </w:lvl>
    <w:lvl w:ilvl="8" w:tplc="4A5AAF1A">
      <w:numFmt w:val="bullet"/>
      <w:lvlText w:val="•"/>
      <w:lvlJc w:val="left"/>
      <w:pPr>
        <w:ind w:left="8931" w:hanging="728"/>
      </w:pPr>
      <w:rPr>
        <w:rFonts w:hint="default"/>
      </w:rPr>
    </w:lvl>
  </w:abstractNum>
  <w:abstractNum w:abstractNumId="7" w15:restartNumberingAfterBreak="0">
    <w:nsid w:val="293347ED"/>
    <w:multiLevelType w:val="hybridMultilevel"/>
    <w:tmpl w:val="7278CBFA"/>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8617D5C"/>
    <w:multiLevelType w:val="hybridMultilevel"/>
    <w:tmpl w:val="55B465F2"/>
    <w:lvl w:ilvl="0" w:tplc="808A9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084DAF"/>
    <w:multiLevelType w:val="hybridMultilevel"/>
    <w:tmpl w:val="09DEC9E6"/>
    <w:lvl w:ilvl="0" w:tplc="04090015">
      <w:start w:val="1"/>
      <w:numFmt w:val="upp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 w15:restartNumberingAfterBreak="0">
    <w:nsid w:val="52012937"/>
    <w:multiLevelType w:val="hybridMultilevel"/>
    <w:tmpl w:val="A4222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C17B2"/>
    <w:multiLevelType w:val="hybridMultilevel"/>
    <w:tmpl w:val="40102B14"/>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21764E0"/>
    <w:multiLevelType w:val="hybridMultilevel"/>
    <w:tmpl w:val="5B4629F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2D2519B"/>
    <w:multiLevelType w:val="hybridMultilevel"/>
    <w:tmpl w:val="0BFAC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14C38"/>
    <w:multiLevelType w:val="hybridMultilevel"/>
    <w:tmpl w:val="A6083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86667"/>
    <w:multiLevelType w:val="hybridMultilevel"/>
    <w:tmpl w:val="2D8A4C26"/>
    <w:lvl w:ilvl="0" w:tplc="E68E6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F936FB"/>
    <w:multiLevelType w:val="hybridMultilevel"/>
    <w:tmpl w:val="D0E8E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9381F"/>
    <w:multiLevelType w:val="hybridMultilevel"/>
    <w:tmpl w:val="81A2C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D5E22"/>
    <w:multiLevelType w:val="hybridMultilevel"/>
    <w:tmpl w:val="8020EB1A"/>
    <w:lvl w:ilvl="0" w:tplc="060C7394">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5A0491F"/>
    <w:multiLevelType w:val="hybridMultilevel"/>
    <w:tmpl w:val="5BAE86D2"/>
    <w:lvl w:ilvl="0" w:tplc="78B2D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0"/>
  </w:num>
  <w:num w:numId="5">
    <w:abstractNumId w:val="4"/>
  </w:num>
  <w:num w:numId="6">
    <w:abstractNumId w:val="16"/>
  </w:num>
  <w:num w:numId="7">
    <w:abstractNumId w:val="6"/>
  </w:num>
  <w:num w:numId="8">
    <w:abstractNumId w:val="13"/>
  </w:num>
  <w:num w:numId="9">
    <w:abstractNumId w:val="9"/>
  </w:num>
  <w:num w:numId="10">
    <w:abstractNumId w:val="11"/>
  </w:num>
  <w:num w:numId="11">
    <w:abstractNumId w:val="7"/>
  </w:num>
  <w:num w:numId="12">
    <w:abstractNumId w:val="19"/>
  </w:num>
  <w:num w:numId="13">
    <w:abstractNumId w:val="12"/>
  </w:num>
  <w:num w:numId="14">
    <w:abstractNumId w:val="15"/>
  </w:num>
  <w:num w:numId="15">
    <w:abstractNumId w:val="1"/>
  </w:num>
  <w:num w:numId="16">
    <w:abstractNumId w:val="17"/>
  </w:num>
  <w:num w:numId="17">
    <w:abstractNumId w:val="5"/>
  </w:num>
  <w:num w:numId="18">
    <w:abstractNumId w:val="3"/>
  </w:num>
  <w:num w:numId="19">
    <w:abstractNumId w:val="14"/>
  </w:num>
  <w:num w:numId="20">
    <w:abstractNumId w:val="2"/>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0C"/>
    <w:rsid w:val="00000C64"/>
    <w:rsid w:val="00005663"/>
    <w:rsid w:val="00010868"/>
    <w:rsid w:val="00012C35"/>
    <w:rsid w:val="00014CA8"/>
    <w:rsid w:val="0001611D"/>
    <w:rsid w:val="00017545"/>
    <w:rsid w:val="00025571"/>
    <w:rsid w:val="00027F81"/>
    <w:rsid w:val="000325F6"/>
    <w:rsid w:val="0003280A"/>
    <w:rsid w:val="00032F2E"/>
    <w:rsid w:val="00037873"/>
    <w:rsid w:val="00041AB8"/>
    <w:rsid w:val="00042B18"/>
    <w:rsid w:val="00043DE8"/>
    <w:rsid w:val="00044AAC"/>
    <w:rsid w:val="000451E4"/>
    <w:rsid w:val="00045CB5"/>
    <w:rsid w:val="00050652"/>
    <w:rsid w:val="0005478C"/>
    <w:rsid w:val="00056D11"/>
    <w:rsid w:val="000579B5"/>
    <w:rsid w:val="000662A4"/>
    <w:rsid w:val="00070BB4"/>
    <w:rsid w:val="00071809"/>
    <w:rsid w:val="00073187"/>
    <w:rsid w:val="000832C0"/>
    <w:rsid w:val="00086638"/>
    <w:rsid w:val="00091EA9"/>
    <w:rsid w:val="00093510"/>
    <w:rsid w:val="00096B5A"/>
    <w:rsid w:val="000A034D"/>
    <w:rsid w:val="000A077C"/>
    <w:rsid w:val="000A25C7"/>
    <w:rsid w:val="000A5159"/>
    <w:rsid w:val="000A7180"/>
    <w:rsid w:val="000B0E6C"/>
    <w:rsid w:val="000B390D"/>
    <w:rsid w:val="000B61F7"/>
    <w:rsid w:val="000C48AC"/>
    <w:rsid w:val="000C61C8"/>
    <w:rsid w:val="000D37CB"/>
    <w:rsid w:val="000E3D47"/>
    <w:rsid w:val="000E3D85"/>
    <w:rsid w:val="000E4DFD"/>
    <w:rsid w:val="000E7546"/>
    <w:rsid w:val="000F279D"/>
    <w:rsid w:val="000F2BCD"/>
    <w:rsid w:val="000F2DC5"/>
    <w:rsid w:val="000F429A"/>
    <w:rsid w:val="000F64EF"/>
    <w:rsid w:val="000F65B9"/>
    <w:rsid w:val="000F728B"/>
    <w:rsid w:val="001000D9"/>
    <w:rsid w:val="00101B4F"/>
    <w:rsid w:val="00101C9A"/>
    <w:rsid w:val="00101D73"/>
    <w:rsid w:val="00102283"/>
    <w:rsid w:val="0010257C"/>
    <w:rsid w:val="00102AE9"/>
    <w:rsid w:val="00103505"/>
    <w:rsid w:val="00106040"/>
    <w:rsid w:val="001065C3"/>
    <w:rsid w:val="0010671E"/>
    <w:rsid w:val="00114FE2"/>
    <w:rsid w:val="00117FF3"/>
    <w:rsid w:val="00120162"/>
    <w:rsid w:val="00121D00"/>
    <w:rsid w:val="00130489"/>
    <w:rsid w:val="00131CB9"/>
    <w:rsid w:val="00131EC6"/>
    <w:rsid w:val="00132423"/>
    <w:rsid w:val="00135D93"/>
    <w:rsid w:val="00136C7E"/>
    <w:rsid w:val="001407DE"/>
    <w:rsid w:val="001414AB"/>
    <w:rsid w:val="00141C8B"/>
    <w:rsid w:val="00155C36"/>
    <w:rsid w:val="001578A2"/>
    <w:rsid w:val="00172452"/>
    <w:rsid w:val="00172D9B"/>
    <w:rsid w:val="00175680"/>
    <w:rsid w:val="00176EF1"/>
    <w:rsid w:val="0018082A"/>
    <w:rsid w:val="0018187B"/>
    <w:rsid w:val="00182A77"/>
    <w:rsid w:val="0018552A"/>
    <w:rsid w:val="00185F16"/>
    <w:rsid w:val="00185F5F"/>
    <w:rsid w:val="001A0A5C"/>
    <w:rsid w:val="001A36B7"/>
    <w:rsid w:val="001A75F4"/>
    <w:rsid w:val="001B37BB"/>
    <w:rsid w:val="001B6328"/>
    <w:rsid w:val="001B662E"/>
    <w:rsid w:val="001C10C5"/>
    <w:rsid w:val="001C1792"/>
    <w:rsid w:val="001C1988"/>
    <w:rsid w:val="001C42F2"/>
    <w:rsid w:val="001C702E"/>
    <w:rsid w:val="001C778C"/>
    <w:rsid w:val="001D20CA"/>
    <w:rsid w:val="001D3614"/>
    <w:rsid w:val="001D6D69"/>
    <w:rsid w:val="001E0E4D"/>
    <w:rsid w:val="001E5E7D"/>
    <w:rsid w:val="001E7F3D"/>
    <w:rsid w:val="001F0984"/>
    <w:rsid w:val="001F1AE8"/>
    <w:rsid w:val="001F1D43"/>
    <w:rsid w:val="001F41F2"/>
    <w:rsid w:val="001F42A1"/>
    <w:rsid w:val="001F7A0B"/>
    <w:rsid w:val="001F7FFC"/>
    <w:rsid w:val="00200415"/>
    <w:rsid w:val="002031E0"/>
    <w:rsid w:val="00205A07"/>
    <w:rsid w:val="0020681A"/>
    <w:rsid w:val="0021121E"/>
    <w:rsid w:val="0022205A"/>
    <w:rsid w:val="002275A0"/>
    <w:rsid w:val="0023113E"/>
    <w:rsid w:val="00231642"/>
    <w:rsid w:val="00233231"/>
    <w:rsid w:val="00244FE3"/>
    <w:rsid w:val="00245D16"/>
    <w:rsid w:val="00246EE1"/>
    <w:rsid w:val="002612B5"/>
    <w:rsid w:val="00262EFA"/>
    <w:rsid w:val="002648B2"/>
    <w:rsid w:val="00266EE8"/>
    <w:rsid w:val="002704C7"/>
    <w:rsid w:val="00272ABF"/>
    <w:rsid w:val="002746A3"/>
    <w:rsid w:val="00277BA3"/>
    <w:rsid w:val="00280A26"/>
    <w:rsid w:val="00281134"/>
    <w:rsid w:val="00282674"/>
    <w:rsid w:val="00283EB0"/>
    <w:rsid w:val="002849B0"/>
    <w:rsid w:val="002878AD"/>
    <w:rsid w:val="002878DE"/>
    <w:rsid w:val="002A0DCF"/>
    <w:rsid w:val="002A18E4"/>
    <w:rsid w:val="002A6F04"/>
    <w:rsid w:val="002A7F18"/>
    <w:rsid w:val="002B1686"/>
    <w:rsid w:val="002B2D81"/>
    <w:rsid w:val="002B47D2"/>
    <w:rsid w:val="002B59E9"/>
    <w:rsid w:val="002B61BC"/>
    <w:rsid w:val="002B67FD"/>
    <w:rsid w:val="002B6BEA"/>
    <w:rsid w:val="002B7462"/>
    <w:rsid w:val="002B7756"/>
    <w:rsid w:val="002C1D39"/>
    <w:rsid w:val="002C58FC"/>
    <w:rsid w:val="002C68F9"/>
    <w:rsid w:val="002C6C49"/>
    <w:rsid w:val="002D4943"/>
    <w:rsid w:val="002D6B05"/>
    <w:rsid w:val="002E0D9B"/>
    <w:rsid w:val="002E2759"/>
    <w:rsid w:val="002F068D"/>
    <w:rsid w:val="002F06C8"/>
    <w:rsid w:val="002F2C83"/>
    <w:rsid w:val="002F53C8"/>
    <w:rsid w:val="002F573B"/>
    <w:rsid w:val="002F631B"/>
    <w:rsid w:val="002F7D27"/>
    <w:rsid w:val="00300D8C"/>
    <w:rsid w:val="0030553A"/>
    <w:rsid w:val="00305A09"/>
    <w:rsid w:val="00306678"/>
    <w:rsid w:val="003070B7"/>
    <w:rsid w:val="0031124F"/>
    <w:rsid w:val="00312DD8"/>
    <w:rsid w:val="00313747"/>
    <w:rsid w:val="00314746"/>
    <w:rsid w:val="003158E6"/>
    <w:rsid w:val="0031762F"/>
    <w:rsid w:val="00317FB9"/>
    <w:rsid w:val="00320681"/>
    <w:rsid w:val="00320E80"/>
    <w:rsid w:val="00327FC8"/>
    <w:rsid w:val="00332039"/>
    <w:rsid w:val="00333B53"/>
    <w:rsid w:val="0034295A"/>
    <w:rsid w:val="00344A2C"/>
    <w:rsid w:val="00345AAD"/>
    <w:rsid w:val="003471DC"/>
    <w:rsid w:val="00352EBC"/>
    <w:rsid w:val="003539BE"/>
    <w:rsid w:val="00353D39"/>
    <w:rsid w:val="00360637"/>
    <w:rsid w:val="003608F9"/>
    <w:rsid w:val="00362A94"/>
    <w:rsid w:val="00362D42"/>
    <w:rsid w:val="00364044"/>
    <w:rsid w:val="00365B79"/>
    <w:rsid w:val="00366529"/>
    <w:rsid w:val="00383FD9"/>
    <w:rsid w:val="00384BC5"/>
    <w:rsid w:val="00385546"/>
    <w:rsid w:val="003906C4"/>
    <w:rsid w:val="00390B68"/>
    <w:rsid w:val="00391465"/>
    <w:rsid w:val="0039184B"/>
    <w:rsid w:val="00393583"/>
    <w:rsid w:val="003979CF"/>
    <w:rsid w:val="003A3A62"/>
    <w:rsid w:val="003A5F27"/>
    <w:rsid w:val="003A7544"/>
    <w:rsid w:val="003A7CF3"/>
    <w:rsid w:val="003B085C"/>
    <w:rsid w:val="003B7906"/>
    <w:rsid w:val="003C26AF"/>
    <w:rsid w:val="003C274F"/>
    <w:rsid w:val="003D093D"/>
    <w:rsid w:val="003D3FC9"/>
    <w:rsid w:val="003D495B"/>
    <w:rsid w:val="003D52DC"/>
    <w:rsid w:val="003D689E"/>
    <w:rsid w:val="003E0BD6"/>
    <w:rsid w:val="003E692D"/>
    <w:rsid w:val="003F0D32"/>
    <w:rsid w:val="004009D6"/>
    <w:rsid w:val="0040631D"/>
    <w:rsid w:val="00407E23"/>
    <w:rsid w:val="00411A49"/>
    <w:rsid w:val="0041264E"/>
    <w:rsid w:val="0041330E"/>
    <w:rsid w:val="00417E09"/>
    <w:rsid w:val="0042376A"/>
    <w:rsid w:val="0042511F"/>
    <w:rsid w:val="00425E3A"/>
    <w:rsid w:val="0042660F"/>
    <w:rsid w:val="004275E7"/>
    <w:rsid w:val="004278E5"/>
    <w:rsid w:val="00430828"/>
    <w:rsid w:val="00431CFA"/>
    <w:rsid w:val="00433A1D"/>
    <w:rsid w:val="004374D8"/>
    <w:rsid w:val="004412D2"/>
    <w:rsid w:val="00441DCE"/>
    <w:rsid w:val="00442306"/>
    <w:rsid w:val="00443D46"/>
    <w:rsid w:val="00444D55"/>
    <w:rsid w:val="0044592D"/>
    <w:rsid w:val="00447314"/>
    <w:rsid w:val="00447D56"/>
    <w:rsid w:val="00452B73"/>
    <w:rsid w:val="004573BE"/>
    <w:rsid w:val="00462999"/>
    <w:rsid w:val="004639C9"/>
    <w:rsid w:val="00464E2C"/>
    <w:rsid w:val="00465D6F"/>
    <w:rsid w:val="004751CF"/>
    <w:rsid w:val="00477019"/>
    <w:rsid w:val="004770FE"/>
    <w:rsid w:val="004801DF"/>
    <w:rsid w:val="00484698"/>
    <w:rsid w:val="004855CC"/>
    <w:rsid w:val="00490462"/>
    <w:rsid w:val="00492296"/>
    <w:rsid w:val="0049348B"/>
    <w:rsid w:val="004959D4"/>
    <w:rsid w:val="00497DCC"/>
    <w:rsid w:val="004A218B"/>
    <w:rsid w:val="004A2C08"/>
    <w:rsid w:val="004A3896"/>
    <w:rsid w:val="004A5155"/>
    <w:rsid w:val="004A6460"/>
    <w:rsid w:val="004B1321"/>
    <w:rsid w:val="004C058E"/>
    <w:rsid w:val="004C31C2"/>
    <w:rsid w:val="004C59E0"/>
    <w:rsid w:val="004C5AC1"/>
    <w:rsid w:val="004C5DFF"/>
    <w:rsid w:val="004C783F"/>
    <w:rsid w:val="004D18E1"/>
    <w:rsid w:val="004D1953"/>
    <w:rsid w:val="004D34DD"/>
    <w:rsid w:val="004D77D2"/>
    <w:rsid w:val="004D7803"/>
    <w:rsid w:val="004E41F9"/>
    <w:rsid w:val="004E4862"/>
    <w:rsid w:val="004F2894"/>
    <w:rsid w:val="004F2DB5"/>
    <w:rsid w:val="004F3F51"/>
    <w:rsid w:val="004F6719"/>
    <w:rsid w:val="004F7480"/>
    <w:rsid w:val="00502428"/>
    <w:rsid w:val="0050456D"/>
    <w:rsid w:val="00511684"/>
    <w:rsid w:val="005124BD"/>
    <w:rsid w:val="00513CB2"/>
    <w:rsid w:val="00514089"/>
    <w:rsid w:val="00517391"/>
    <w:rsid w:val="00522532"/>
    <w:rsid w:val="005274FE"/>
    <w:rsid w:val="0053017E"/>
    <w:rsid w:val="005331B6"/>
    <w:rsid w:val="00535073"/>
    <w:rsid w:val="00535623"/>
    <w:rsid w:val="00535EA5"/>
    <w:rsid w:val="00537129"/>
    <w:rsid w:val="0053778E"/>
    <w:rsid w:val="00540221"/>
    <w:rsid w:val="00542F11"/>
    <w:rsid w:val="00543DCB"/>
    <w:rsid w:val="00544054"/>
    <w:rsid w:val="00553FDF"/>
    <w:rsid w:val="00555AD5"/>
    <w:rsid w:val="00555C18"/>
    <w:rsid w:val="00557199"/>
    <w:rsid w:val="00560606"/>
    <w:rsid w:val="0056238A"/>
    <w:rsid w:val="00563D23"/>
    <w:rsid w:val="00567B64"/>
    <w:rsid w:val="00571806"/>
    <w:rsid w:val="00576DC4"/>
    <w:rsid w:val="0057725E"/>
    <w:rsid w:val="0058301E"/>
    <w:rsid w:val="005830B6"/>
    <w:rsid w:val="005910E1"/>
    <w:rsid w:val="00591AFA"/>
    <w:rsid w:val="00596249"/>
    <w:rsid w:val="005A0334"/>
    <w:rsid w:val="005B0A9B"/>
    <w:rsid w:val="005C0918"/>
    <w:rsid w:val="005C256A"/>
    <w:rsid w:val="005C441C"/>
    <w:rsid w:val="005D24B3"/>
    <w:rsid w:val="005D7588"/>
    <w:rsid w:val="005F1009"/>
    <w:rsid w:val="005F2C5E"/>
    <w:rsid w:val="005F7A12"/>
    <w:rsid w:val="0060007B"/>
    <w:rsid w:val="00601907"/>
    <w:rsid w:val="00602587"/>
    <w:rsid w:val="00606408"/>
    <w:rsid w:val="00606C45"/>
    <w:rsid w:val="00607AB8"/>
    <w:rsid w:val="00607E8F"/>
    <w:rsid w:val="00616AE9"/>
    <w:rsid w:val="00617033"/>
    <w:rsid w:val="006212AB"/>
    <w:rsid w:val="006213A7"/>
    <w:rsid w:val="00621DD1"/>
    <w:rsid w:val="006236BE"/>
    <w:rsid w:val="00625D79"/>
    <w:rsid w:val="00626A64"/>
    <w:rsid w:val="006303C9"/>
    <w:rsid w:val="006309B6"/>
    <w:rsid w:val="00632141"/>
    <w:rsid w:val="00635E32"/>
    <w:rsid w:val="006366B6"/>
    <w:rsid w:val="006406B2"/>
    <w:rsid w:val="00641014"/>
    <w:rsid w:val="006512E2"/>
    <w:rsid w:val="00651A03"/>
    <w:rsid w:val="006540C8"/>
    <w:rsid w:val="00654692"/>
    <w:rsid w:val="0066745D"/>
    <w:rsid w:val="00670A49"/>
    <w:rsid w:val="00670B93"/>
    <w:rsid w:val="006754AA"/>
    <w:rsid w:val="00675ED1"/>
    <w:rsid w:val="00680E09"/>
    <w:rsid w:val="00682302"/>
    <w:rsid w:val="00686AEA"/>
    <w:rsid w:val="00686E89"/>
    <w:rsid w:val="00691986"/>
    <w:rsid w:val="00692ED0"/>
    <w:rsid w:val="00694FA1"/>
    <w:rsid w:val="006952F3"/>
    <w:rsid w:val="00695954"/>
    <w:rsid w:val="006A3BC6"/>
    <w:rsid w:val="006B02FF"/>
    <w:rsid w:val="006B34A2"/>
    <w:rsid w:val="006C1B80"/>
    <w:rsid w:val="006C3EA0"/>
    <w:rsid w:val="006C5B5C"/>
    <w:rsid w:val="006C5EFA"/>
    <w:rsid w:val="006D170E"/>
    <w:rsid w:val="006D2679"/>
    <w:rsid w:val="006D4C1C"/>
    <w:rsid w:val="006D724C"/>
    <w:rsid w:val="006E22DD"/>
    <w:rsid w:val="006E2D01"/>
    <w:rsid w:val="006E3BC8"/>
    <w:rsid w:val="006E3EEB"/>
    <w:rsid w:val="006E4CF8"/>
    <w:rsid w:val="006F1366"/>
    <w:rsid w:val="006F5241"/>
    <w:rsid w:val="006F5ACA"/>
    <w:rsid w:val="00700686"/>
    <w:rsid w:val="00701B60"/>
    <w:rsid w:val="007050C6"/>
    <w:rsid w:val="00707B4C"/>
    <w:rsid w:val="00710C0F"/>
    <w:rsid w:val="007173AA"/>
    <w:rsid w:val="007207C6"/>
    <w:rsid w:val="00722E6A"/>
    <w:rsid w:val="00723115"/>
    <w:rsid w:val="00723EE1"/>
    <w:rsid w:val="00725B0A"/>
    <w:rsid w:val="0073027C"/>
    <w:rsid w:val="007331B0"/>
    <w:rsid w:val="0073749F"/>
    <w:rsid w:val="00741544"/>
    <w:rsid w:val="007447D2"/>
    <w:rsid w:val="00750848"/>
    <w:rsid w:val="00757FA5"/>
    <w:rsid w:val="0076237D"/>
    <w:rsid w:val="0076288F"/>
    <w:rsid w:val="00763091"/>
    <w:rsid w:val="0076455C"/>
    <w:rsid w:val="007648A3"/>
    <w:rsid w:val="00765E66"/>
    <w:rsid w:val="0077440C"/>
    <w:rsid w:val="00786732"/>
    <w:rsid w:val="007916BC"/>
    <w:rsid w:val="0079590F"/>
    <w:rsid w:val="007A6649"/>
    <w:rsid w:val="007A77FB"/>
    <w:rsid w:val="007A7F7C"/>
    <w:rsid w:val="007B05FF"/>
    <w:rsid w:val="007B64A1"/>
    <w:rsid w:val="007C41FF"/>
    <w:rsid w:val="007C7465"/>
    <w:rsid w:val="007D3E0E"/>
    <w:rsid w:val="007D4197"/>
    <w:rsid w:val="007D540C"/>
    <w:rsid w:val="007D69B9"/>
    <w:rsid w:val="007E5513"/>
    <w:rsid w:val="007E67E5"/>
    <w:rsid w:val="007F35D5"/>
    <w:rsid w:val="007F7D52"/>
    <w:rsid w:val="008002B4"/>
    <w:rsid w:val="00800344"/>
    <w:rsid w:val="0080231F"/>
    <w:rsid w:val="00807DBF"/>
    <w:rsid w:val="008103F4"/>
    <w:rsid w:val="00814C27"/>
    <w:rsid w:val="00815295"/>
    <w:rsid w:val="008167F3"/>
    <w:rsid w:val="0082006B"/>
    <w:rsid w:val="00821ABC"/>
    <w:rsid w:val="00823191"/>
    <w:rsid w:val="00831489"/>
    <w:rsid w:val="00831756"/>
    <w:rsid w:val="00831B5E"/>
    <w:rsid w:val="00833E08"/>
    <w:rsid w:val="00833ED1"/>
    <w:rsid w:val="008342E7"/>
    <w:rsid w:val="00835065"/>
    <w:rsid w:val="0083647D"/>
    <w:rsid w:val="008401E1"/>
    <w:rsid w:val="00842F82"/>
    <w:rsid w:val="00846C7D"/>
    <w:rsid w:val="00851BC9"/>
    <w:rsid w:val="0085362C"/>
    <w:rsid w:val="00853EAE"/>
    <w:rsid w:val="00854600"/>
    <w:rsid w:val="00861535"/>
    <w:rsid w:val="00862309"/>
    <w:rsid w:val="008632C2"/>
    <w:rsid w:val="00865053"/>
    <w:rsid w:val="00875488"/>
    <w:rsid w:val="008768FC"/>
    <w:rsid w:val="00877F82"/>
    <w:rsid w:val="00883B1C"/>
    <w:rsid w:val="0088432B"/>
    <w:rsid w:val="008944F0"/>
    <w:rsid w:val="00894E4F"/>
    <w:rsid w:val="00897BF4"/>
    <w:rsid w:val="008A19C1"/>
    <w:rsid w:val="008A4FF7"/>
    <w:rsid w:val="008A5CDE"/>
    <w:rsid w:val="008A66EC"/>
    <w:rsid w:val="008A7209"/>
    <w:rsid w:val="008A7C2B"/>
    <w:rsid w:val="008B146E"/>
    <w:rsid w:val="008B4364"/>
    <w:rsid w:val="008B57E2"/>
    <w:rsid w:val="008C2317"/>
    <w:rsid w:val="008D3F79"/>
    <w:rsid w:val="008D4EFD"/>
    <w:rsid w:val="008D63D6"/>
    <w:rsid w:val="008D7782"/>
    <w:rsid w:val="008E26E8"/>
    <w:rsid w:val="008E4827"/>
    <w:rsid w:val="008E56F2"/>
    <w:rsid w:val="008E61C4"/>
    <w:rsid w:val="008F16C3"/>
    <w:rsid w:val="008F1DB4"/>
    <w:rsid w:val="008F3477"/>
    <w:rsid w:val="008F494C"/>
    <w:rsid w:val="008F607F"/>
    <w:rsid w:val="00900C68"/>
    <w:rsid w:val="0090241E"/>
    <w:rsid w:val="00904B61"/>
    <w:rsid w:val="00906A08"/>
    <w:rsid w:val="00911029"/>
    <w:rsid w:val="00911BE9"/>
    <w:rsid w:val="00914D8C"/>
    <w:rsid w:val="009159E8"/>
    <w:rsid w:val="00921E82"/>
    <w:rsid w:val="0092447C"/>
    <w:rsid w:val="00924621"/>
    <w:rsid w:val="0092485E"/>
    <w:rsid w:val="00924AC8"/>
    <w:rsid w:val="0092516D"/>
    <w:rsid w:val="009255FE"/>
    <w:rsid w:val="009300F3"/>
    <w:rsid w:val="00931911"/>
    <w:rsid w:val="009351C6"/>
    <w:rsid w:val="0093668C"/>
    <w:rsid w:val="009373F9"/>
    <w:rsid w:val="00940750"/>
    <w:rsid w:val="009421C4"/>
    <w:rsid w:val="00942AEA"/>
    <w:rsid w:val="009466D4"/>
    <w:rsid w:val="00947739"/>
    <w:rsid w:val="00951D11"/>
    <w:rsid w:val="0095209B"/>
    <w:rsid w:val="00954FE6"/>
    <w:rsid w:val="009559D7"/>
    <w:rsid w:val="00956760"/>
    <w:rsid w:val="009570D9"/>
    <w:rsid w:val="00957FD8"/>
    <w:rsid w:val="00961BCC"/>
    <w:rsid w:val="009645DF"/>
    <w:rsid w:val="00964C7E"/>
    <w:rsid w:val="009652EB"/>
    <w:rsid w:val="0096533D"/>
    <w:rsid w:val="0096544D"/>
    <w:rsid w:val="00970BE7"/>
    <w:rsid w:val="00971177"/>
    <w:rsid w:val="00972907"/>
    <w:rsid w:val="00985588"/>
    <w:rsid w:val="00986ED1"/>
    <w:rsid w:val="0098787A"/>
    <w:rsid w:val="0099091F"/>
    <w:rsid w:val="00991A45"/>
    <w:rsid w:val="009954FE"/>
    <w:rsid w:val="00997FF3"/>
    <w:rsid w:val="009A0E17"/>
    <w:rsid w:val="009A3FD7"/>
    <w:rsid w:val="009A4056"/>
    <w:rsid w:val="009A4A99"/>
    <w:rsid w:val="009B0A6E"/>
    <w:rsid w:val="009B5515"/>
    <w:rsid w:val="009B68ED"/>
    <w:rsid w:val="009B6AC9"/>
    <w:rsid w:val="009B7425"/>
    <w:rsid w:val="009B799A"/>
    <w:rsid w:val="009C00E3"/>
    <w:rsid w:val="009C23E7"/>
    <w:rsid w:val="009C4475"/>
    <w:rsid w:val="009D222B"/>
    <w:rsid w:val="009D358F"/>
    <w:rsid w:val="009D51A7"/>
    <w:rsid w:val="009D5420"/>
    <w:rsid w:val="009E04EC"/>
    <w:rsid w:val="009E09A0"/>
    <w:rsid w:val="009E0D15"/>
    <w:rsid w:val="009E15D8"/>
    <w:rsid w:val="009E18FF"/>
    <w:rsid w:val="009E1A14"/>
    <w:rsid w:val="009E23DB"/>
    <w:rsid w:val="009E746B"/>
    <w:rsid w:val="009F0B21"/>
    <w:rsid w:val="009F5104"/>
    <w:rsid w:val="009F6913"/>
    <w:rsid w:val="00A00F4E"/>
    <w:rsid w:val="00A0405E"/>
    <w:rsid w:val="00A04E61"/>
    <w:rsid w:val="00A05F8D"/>
    <w:rsid w:val="00A11B62"/>
    <w:rsid w:val="00A1258C"/>
    <w:rsid w:val="00A13AED"/>
    <w:rsid w:val="00A168E6"/>
    <w:rsid w:val="00A179C5"/>
    <w:rsid w:val="00A22681"/>
    <w:rsid w:val="00A22FD5"/>
    <w:rsid w:val="00A23C72"/>
    <w:rsid w:val="00A26031"/>
    <w:rsid w:val="00A2749D"/>
    <w:rsid w:val="00A27AC7"/>
    <w:rsid w:val="00A30690"/>
    <w:rsid w:val="00A33052"/>
    <w:rsid w:val="00A3674A"/>
    <w:rsid w:val="00A37C68"/>
    <w:rsid w:val="00A37D55"/>
    <w:rsid w:val="00A4138B"/>
    <w:rsid w:val="00A4369D"/>
    <w:rsid w:val="00A531F1"/>
    <w:rsid w:val="00A56C99"/>
    <w:rsid w:val="00A603A5"/>
    <w:rsid w:val="00A62304"/>
    <w:rsid w:val="00A6736D"/>
    <w:rsid w:val="00A71601"/>
    <w:rsid w:val="00A71A86"/>
    <w:rsid w:val="00A7518A"/>
    <w:rsid w:val="00A77344"/>
    <w:rsid w:val="00A83BAC"/>
    <w:rsid w:val="00A86D5D"/>
    <w:rsid w:val="00A923C3"/>
    <w:rsid w:val="00A92D08"/>
    <w:rsid w:val="00A92D7E"/>
    <w:rsid w:val="00A95B31"/>
    <w:rsid w:val="00A978F9"/>
    <w:rsid w:val="00A97AD6"/>
    <w:rsid w:val="00AA1699"/>
    <w:rsid w:val="00AA505A"/>
    <w:rsid w:val="00AA6893"/>
    <w:rsid w:val="00AB1CD3"/>
    <w:rsid w:val="00AB26E3"/>
    <w:rsid w:val="00AB66FE"/>
    <w:rsid w:val="00AB6EF5"/>
    <w:rsid w:val="00AC0008"/>
    <w:rsid w:val="00AC0ED8"/>
    <w:rsid w:val="00AC1B79"/>
    <w:rsid w:val="00AC2B1C"/>
    <w:rsid w:val="00AD1377"/>
    <w:rsid w:val="00AD1DB6"/>
    <w:rsid w:val="00AD4A72"/>
    <w:rsid w:val="00AE2C61"/>
    <w:rsid w:val="00AE4623"/>
    <w:rsid w:val="00AE47D7"/>
    <w:rsid w:val="00AE7DFD"/>
    <w:rsid w:val="00AF049C"/>
    <w:rsid w:val="00AF18B7"/>
    <w:rsid w:val="00AF1957"/>
    <w:rsid w:val="00AF239E"/>
    <w:rsid w:val="00AF244E"/>
    <w:rsid w:val="00AF3AB7"/>
    <w:rsid w:val="00AF5556"/>
    <w:rsid w:val="00AF6259"/>
    <w:rsid w:val="00AF7563"/>
    <w:rsid w:val="00B01247"/>
    <w:rsid w:val="00B01973"/>
    <w:rsid w:val="00B04437"/>
    <w:rsid w:val="00B108C5"/>
    <w:rsid w:val="00B13821"/>
    <w:rsid w:val="00B16986"/>
    <w:rsid w:val="00B16F1E"/>
    <w:rsid w:val="00B27B7F"/>
    <w:rsid w:val="00B32599"/>
    <w:rsid w:val="00B33571"/>
    <w:rsid w:val="00B33A7B"/>
    <w:rsid w:val="00B35D95"/>
    <w:rsid w:val="00B36CBF"/>
    <w:rsid w:val="00B42380"/>
    <w:rsid w:val="00B423A0"/>
    <w:rsid w:val="00B44B3E"/>
    <w:rsid w:val="00B4609D"/>
    <w:rsid w:val="00B47A11"/>
    <w:rsid w:val="00B51EC4"/>
    <w:rsid w:val="00B52511"/>
    <w:rsid w:val="00B642F4"/>
    <w:rsid w:val="00B667AE"/>
    <w:rsid w:val="00B73DB6"/>
    <w:rsid w:val="00B75897"/>
    <w:rsid w:val="00B76715"/>
    <w:rsid w:val="00B76B4F"/>
    <w:rsid w:val="00B83023"/>
    <w:rsid w:val="00B83A2F"/>
    <w:rsid w:val="00B83C83"/>
    <w:rsid w:val="00B86D95"/>
    <w:rsid w:val="00B879E2"/>
    <w:rsid w:val="00B917EF"/>
    <w:rsid w:val="00BA12CC"/>
    <w:rsid w:val="00BA34ED"/>
    <w:rsid w:val="00BA3F17"/>
    <w:rsid w:val="00BA48CF"/>
    <w:rsid w:val="00BA59C1"/>
    <w:rsid w:val="00BA7D40"/>
    <w:rsid w:val="00BB0AF3"/>
    <w:rsid w:val="00BB630A"/>
    <w:rsid w:val="00BB67E6"/>
    <w:rsid w:val="00BC0B59"/>
    <w:rsid w:val="00BC59A8"/>
    <w:rsid w:val="00BC77E9"/>
    <w:rsid w:val="00BD015A"/>
    <w:rsid w:val="00BD4823"/>
    <w:rsid w:val="00BD5BC2"/>
    <w:rsid w:val="00BE13B5"/>
    <w:rsid w:val="00BE5903"/>
    <w:rsid w:val="00BE78FB"/>
    <w:rsid w:val="00BF10BE"/>
    <w:rsid w:val="00BF30D0"/>
    <w:rsid w:val="00BF4C9D"/>
    <w:rsid w:val="00C006B8"/>
    <w:rsid w:val="00C01447"/>
    <w:rsid w:val="00C01D50"/>
    <w:rsid w:val="00C02D0C"/>
    <w:rsid w:val="00C063B0"/>
    <w:rsid w:val="00C10C73"/>
    <w:rsid w:val="00C11E3C"/>
    <w:rsid w:val="00C13CA7"/>
    <w:rsid w:val="00C1540F"/>
    <w:rsid w:val="00C173A4"/>
    <w:rsid w:val="00C22729"/>
    <w:rsid w:val="00C27E87"/>
    <w:rsid w:val="00C32918"/>
    <w:rsid w:val="00C35DF1"/>
    <w:rsid w:val="00C364FF"/>
    <w:rsid w:val="00C36E78"/>
    <w:rsid w:val="00C37C01"/>
    <w:rsid w:val="00C37E69"/>
    <w:rsid w:val="00C40489"/>
    <w:rsid w:val="00C407B0"/>
    <w:rsid w:val="00C4087B"/>
    <w:rsid w:val="00C40921"/>
    <w:rsid w:val="00C42E0C"/>
    <w:rsid w:val="00C42F95"/>
    <w:rsid w:val="00C432D1"/>
    <w:rsid w:val="00C45C0F"/>
    <w:rsid w:val="00C460D9"/>
    <w:rsid w:val="00C60E9D"/>
    <w:rsid w:val="00C613C0"/>
    <w:rsid w:val="00C70C4E"/>
    <w:rsid w:val="00C73A2C"/>
    <w:rsid w:val="00C74831"/>
    <w:rsid w:val="00C74A4B"/>
    <w:rsid w:val="00C7651E"/>
    <w:rsid w:val="00C81E4E"/>
    <w:rsid w:val="00C8275E"/>
    <w:rsid w:val="00C846CE"/>
    <w:rsid w:val="00C90FDD"/>
    <w:rsid w:val="00C94722"/>
    <w:rsid w:val="00C94CE6"/>
    <w:rsid w:val="00C951B2"/>
    <w:rsid w:val="00CA6C5B"/>
    <w:rsid w:val="00CA7A5C"/>
    <w:rsid w:val="00CB0F7F"/>
    <w:rsid w:val="00CB3B33"/>
    <w:rsid w:val="00CC022B"/>
    <w:rsid w:val="00CC1050"/>
    <w:rsid w:val="00CC2EE8"/>
    <w:rsid w:val="00CC333A"/>
    <w:rsid w:val="00CC4381"/>
    <w:rsid w:val="00CC6E63"/>
    <w:rsid w:val="00CC73A2"/>
    <w:rsid w:val="00CD1204"/>
    <w:rsid w:val="00CD22C8"/>
    <w:rsid w:val="00CD232D"/>
    <w:rsid w:val="00CD6B61"/>
    <w:rsid w:val="00CE0ADE"/>
    <w:rsid w:val="00CE1DD4"/>
    <w:rsid w:val="00CE7D15"/>
    <w:rsid w:val="00CF1A2C"/>
    <w:rsid w:val="00CF201E"/>
    <w:rsid w:val="00CF3E2D"/>
    <w:rsid w:val="00CF446F"/>
    <w:rsid w:val="00CF58DE"/>
    <w:rsid w:val="00D00A33"/>
    <w:rsid w:val="00D01A08"/>
    <w:rsid w:val="00D047C9"/>
    <w:rsid w:val="00D053E8"/>
    <w:rsid w:val="00D079E5"/>
    <w:rsid w:val="00D07EEB"/>
    <w:rsid w:val="00D10ECE"/>
    <w:rsid w:val="00D122B9"/>
    <w:rsid w:val="00D13F45"/>
    <w:rsid w:val="00D14129"/>
    <w:rsid w:val="00D16A6A"/>
    <w:rsid w:val="00D16E22"/>
    <w:rsid w:val="00D27907"/>
    <w:rsid w:val="00D3112A"/>
    <w:rsid w:val="00D32C60"/>
    <w:rsid w:val="00D36A78"/>
    <w:rsid w:val="00D43F1B"/>
    <w:rsid w:val="00D46271"/>
    <w:rsid w:val="00D511C3"/>
    <w:rsid w:val="00D5290F"/>
    <w:rsid w:val="00D53D64"/>
    <w:rsid w:val="00D54E4F"/>
    <w:rsid w:val="00D602D0"/>
    <w:rsid w:val="00D60C7C"/>
    <w:rsid w:val="00D60E17"/>
    <w:rsid w:val="00D62ACB"/>
    <w:rsid w:val="00D6780F"/>
    <w:rsid w:val="00D74053"/>
    <w:rsid w:val="00D74EA2"/>
    <w:rsid w:val="00D752C1"/>
    <w:rsid w:val="00D775A1"/>
    <w:rsid w:val="00D777E3"/>
    <w:rsid w:val="00D77E84"/>
    <w:rsid w:val="00D80A63"/>
    <w:rsid w:val="00D81498"/>
    <w:rsid w:val="00D83D84"/>
    <w:rsid w:val="00D85F91"/>
    <w:rsid w:val="00D867EE"/>
    <w:rsid w:val="00D916C7"/>
    <w:rsid w:val="00D923B1"/>
    <w:rsid w:val="00D9345A"/>
    <w:rsid w:val="00D94302"/>
    <w:rsid w:val="00D9456C"/>
    <w:rsid w:val="00DA0E4C"/>
    <w:rsid w:val="00DA27F6"/>
    <w:rsid w:val="00DA39AA"/>
    <w:rsid w:val="00DA4570"/>
    <w:rsid w:val="00DB40A6"/>
    <w:rsid w:val="00DB60DC"/>
    <w:rsid w:val="00DB6BF1"/>
    <w:rsid w:val="00DB7798"/>
    <w:rsid w:val="00DC3D7D"/>
    <w:rsid w:val="00DC69E4"/>
    <w:rsid w:val="00DD0946"/>
    <w:rsid w:val="00DD1209"/>
    <w:rsid w:val="00DD2970"/>
    <w:rsid w:val="00DD5DA0"/>
    <w:rsid w:val="00DE52D0"/>
    <w:rsid w:val="00DF3961"/>
    <w:rsid w:val="00DF6132"/>
    <w:rsid w:val="00DF78F3"/>
    <w:rsid w:val="00E0004C"/>
    <w:rsid w:val="00E020F3"/>
    <w:rsid w:val="00E03EDC"/>
    <w:rsid w:val="00E04F81"/>
    <w:rsid w:val="00E05694"/>
    <w:rsid w:val="00E10999"/>
    <w:rsid w:val="00E12352"/>
    <w:rsid w:val="00E1719B"/>
    <w:rsid w:val="00E213E8"/>
    <w:rsid w:val="00E214D0"/>
    <w:rsid w:val="00E24F39"/>
    <w:rsid w:val="00E3140B"/>
    <w:rsid w:val="00E33730"/>
    <w:rsid w:val="00E34BDB"/>
    <w:rsid w:val="00E36514"/>
    <w:rsid w:val="00E41186"/>
    <w:rsid w:val="00E4561D"/>
    <w:rsid w:val="00E501AC"/>
    <w:rsid w:val="00E504E7"/>
    <w:rsid w:val="00E56201"/>
    <w:rsid w:val="00E60298"/>
    <w:rsid w:val="00E76A99"/>
    <w:rsid w:val="00E779CA"/>
    <w:rsid w:val="00E77E02"/>
    <w:rsid w:val="00E824D3"/>
    <w:rsid w:val="00E839ED"/>
    <w:rsid w:val="00E8488B"/>
    <w:rsid w:val="00E84956"/>
    <w:rsid w:val="00E91408"/>
    <w:rsid w:val="00E92AE9"/>
    <w:rsid w:val="00E92F82"/>
    <w:rsid w:val="00E93006"/>
    <w:rsid w:val="00E95AB4"/>
    <w:rsid w:val="00EA0AA4"/>
    <w:rsid w:val="00EA65A7"/>
    <w:rsid w:val="00EA7C16"/>
    <w:rsid w:val="00EB1449"/>
    <w:rsid w:val="00EB2B7F"/>
    <w:rsid w:val="00EB2FF6"/>
    <w:rsid w:val="00EB7E81"/>
    <w:rsid w:val="00EC5F2A"/>
    <w:rsid w:val="00EC6219"/>
    <w:rsid w:val="00EC7428"/>
    <w:rsid w:val="00ED000F"/>
    <w:rsid w:val="00ED26AE"/>
    <w:rsid w:val="00ED2DC8"/>
    <w:rsid w:val="00ED63D4"/>
    <w:rsid w:val="00ED7D26"/>
    <w:rsid w:val="00EE097E"/>
    <w:rsid w:val="00EE0CB4"/>
    <w:rsid w:val="00EE6065"/>
    <w:rsid w:val="00EE77CA"/>
    <w:rsid w:val="00EF0DE6"/>
    <w:rsid w:val="00EF1902"/>
    <w:rsid w:val="00EF1A56"/>
    <w:rsid w:val="00EF2B9E"/>
    <w:rsid w:val="00EF2D38"/>
    <w:rsid w:val="00EF4974"/>
    <w:rsid w:val="00EF75FD"/>
    <w:rsid w:val="00F02A41"/>
    <w:rsid w:val="00F031C9"/>
    <w:rsid w:val="00F1443A"/>
    <w:rsid w:val="00F15ACB"/>
    <w:rsid w:val="00F15CB4"/>
    <w:rsid w:val="00F312F9"/>
    <w:rsid w:val="00F35E6F"/>
    <w:rsid w:val="00F36C4A"/>
    <w:rsid w:val="00F37F77"/>
    <w:rsid w:val="00F45685"/>
    <w:rsid w:val="00F47526"/>
    <w:rsid w:val="00F52FC7"/>
    <w:rsid w:val="00F52FE9"/>
    <w:rsid w:val="00F54336"/>
    <w:rsid w:val="00F572C5"/>
    <w:rsid w:val="00F616FF"/>
    <w:rsid w:val="00F64BB3"/>
    <w:rsid w:val="00F65BA4"/>
    <w:rsid w:val="00F706BA"/>
    <w:rsid w:val="00F72E50"/>
    <w:rsid w:val="00F753D5"/>
    <w:rsid w:val="00F75B05"/>
    <w:rsid w:val="00F76F29"/>
    <w:rsid w:val="00F810D3"/>
    <w:rsid w:val="00F81998"/>
    <w:rsid w:val="00F845AE"/>
    <w:rsid w:val="00F86B72"/>
    <w:rsid w:val="00F9244A"/>
    <w:rsid w:val="00F92845"/>
    <w:rsid w:val="00F92ADF"/>
    <w:rsid w:val="00F941F9"/>
    <w:rsid w:val="00F96119"/>
    <w:rsid w:val="00F97EC7"/>
    <w:rsid w:val="00FA454F"/>
    <w:rsid w:val="00FA6393"/>
    <w:rsid w:val="00FA6FAF"/>
    <w:rsid w:val="00FB0BA8"/>
    <w:rsid w:val="00FB4595"/>
    <w:rsid w:val="00FC2791"/>
    <w:rsid w:val="00FC2944"/>
    <w:rsid w:val="00FC3668"/>
    <w:rsid w:val="00FC760A"/>
    <w:rsid w:val="00FD0440"/>
    <w:rsid w:val="00FD0C66"/>
    <w:rsid w:val="00FD372E"/>
    <w:rsid w:val="00FD3E84"/>
    <w:rsid w:val="00FD5A79"/>
    <w:rsid w:val="00FD7BF9"/>
    <w:rsid w:val="00FE24CF"/>
    <w:rsid w:val="00FE3026"/>
    <w:rsid w:val="00FE4B6C"/>
    <w:rsid w:val="00FE6BBD"/>
    <w:rsid w:val="00FE70F4"/>
    <w:rsid w:val="00FF10D5"/>
    <w:rsid w:val="00FF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7F5D4A"/>
  <w15:docId w15:val="{6D9E3297-2EFA-4A7A-9380-4EE27653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40489"/>
    <w:pPr>
      <w:keepNext/>
      <w:jc w:val="both"/>
      <w:outlineLvl w:val="0"/>
    </w:pPr>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42E0C"/>
    <w:pPr>
      <w:ind w:firstLine="1440"/>
    </w:pPr>
    <w:rPr>
      <w:sz w:val="24"/>
      <w:szCs w:val="24"/>
      <w:lang w:val="x-none" w:eastAsia="x-none"/>
    </w:rPr>
  </w:style>
  <w:style w:type="character" w:customStyle="1" w:styleId="BodyTextIndentChar">
    <w:name w:val="Body Text Indent Char"/>
    <w:basedOn w:val="DefaultParagraphFont"/>
    <w:link w:val="BodyTextIndent"/>
    <w:rsid w:val="00C42E0C"/>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D10ECE"/>
    <w:pPr>
      <w:widowControl w:val="0"/>
      <w:autoSpaceDE w:val="0"/>
      <w:autoSpaceDN w:val="0"/>
      <w:ind w:left="820" w:hanging="360"/>
      <w:jc w:val="both"/>
    </w:pPr>
    <w:rPr>
      <w:rFonts w:ascii="Arial" w:eastAsia="Arial" w:hAnsi="Arial" w:cs="Arial"/>
      <w:sz w:val="22"/>
      <w:szCs w:val="22"/>
    </w:rPr>
  </w:style>
  <w:style w:type="character" w:styleId="CommentReference">
    <w:name w:val="annotation reference"/>
    <w:basedOn w:val="DefaultParagraphFont"/>
    <w:uiPriority w:val="99"/>
    <w:semiHidden/>
    <w:unhideWhenUsed/>
    <w:rsid w:val="00D10ECE"/>
    <w:rPr>
      <w:sz w:val="16"/>
      <w:szCs w:val="16"/>
    </w:rPr>
  </w:style>
  <w:style w:type="paragraph" w:styleId="CommentText">
    <w:name w:val="annotation text"/>
    <w:basedOn w:val="Normal"/>
    <w:link w:val="CommentTextChar"/>
    <w:uiPriority w:val="99"/>
    <w:semiHidden/>
    <w:unhideWhenUsed/>
    <w:rsid w:val="00D10ECE"/>
  </w:style>
  <w:style w:type="character" w:customStyle="1" w:styleId="CommentTextChar">
    <w:name w:val="Comment Text Char"/>
    <w:basedOn w:val="DefaultParagraphFont"/>
    <w:link w:val="CommentText"/>
    <w:uiPriority w:val="99"/>
    <w:semiHidden/>
    <w:rsid w:val="00D10E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0ECE"/>
    <w:rPr>
      <w:b/>
      <w:bCs/>
    </w:rPr>
  </w:style>
  <w:style w:type="character" w:customStyle="1" w:styleId="CommentSubjectChar">
    <w:name w:val="Comment Subject Char"/>
    <w:basedOn w:val="CommentTextChar"/>
    <w:link w:val="CommentSubject"/>
    <w:uiPriority w:val="99"/>
    <w:semiHidden/>
    <w:rsid w:val="00D10E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0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CE"/>
    <w:rPr>
      <w:rFonts w:ascii="Segoe UI" w:eastAsia="Times New Roman" w:hAnsi="Segoe UI" w:cs="Segoe UI"/>
      <w:sz w:val="18"/>
      <w:szCs w:val="18"/>
    </w:rPr>
  </w:style>
  <w:style w:type="paragraph" w:styleId="Revision">
    <w:name w:val="Revision"/>
    <w:hidden/>
    <w:uiPriority w:val="99"/>
    <w:semiHidden/>
    <w:rsid w:val="00E824D3"/>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E4623"/>
    <w:pPr>
      <w:tabs>
        <w:tab w:val="center" w:pos="4680"/>
        <w:tab w:val="right" w:pos="9360"/>
      </w:tabs>
    </w:pPr>
  </w:style>
  <w:style w:type="character" w:customStyle="1" w:styleId="HeaderChar">
    <w:name w:val="Header Char"/>
    <w:basedOn w:val="DefaultParagraphFont"/>
    <w:link w:val="Header"/>
    <w:uiPriority w:val="99"/>
    <w:rsid w:val="00AE46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E4623"/>
    <w:pPr>
      <w:tabs>
        <w:tab w:val="center" w:pos="4680"/>
        <w:tab w:val="right" w:pos="9360"/>
      </w:tabs>
    </w:pPr>
  </w:style>
  <w:style w:type="character" w:customStyle="1" w:styleId="FooterChar">
    <w:name w:val="Footer Char"/>
    <w:basedOn w:val="DefaultParagraphFont"/>
    <w:link w:val="Footer"/>
    <w:uiPriority w:val="99"/>
    <w:rsid w:val="00AE462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DD1209"/>
    <w:pPr>
      <w:jc w:val="both"/>
    </w:pPr>
    <w:rPr>
      <w:rFonts w:ascii="Arial" w:hAnsi="Arial" w:cs="Arial"/>
      <w:color w:val="000000"/>
      <w:sz w:val="24"/>
      <w:szCs w:val="24"/>
    </w:rPr>
  </w:style>
  <w:style w:type="character" w:customStyle="1" w:styleId="BodyTextChar">
    <w:name w:val="Body Text Char"/>
    <w:basedOn w:val="DefaultParagraphFont"/>
    <w:link w:val="BodyText"/>
    <w:uiPriority w:val="99"/>
    <w:rsid w:val="00DD1209"/>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C40489"/>
    <w:rPr>
      <w:rFonts w:ascii="Arial" w:eastAsia="Times New Roman" w:hAnsi="Arial" w:cs="Arial"/>
      <w:color w:val="000000"/>
      <w:sz w:val="24"/>
      <w:szCs w:val="24"/>
    </w:rPr>
  </w:style>
  <w:style w:type="paragraph" w:styleId="BodyText2">
    <w:name w:val="Body Text 2"/>
    <w:basedOn w:val="Normal"/>
    <w:link w:val="BodyText2Char"/>
    <w:uiPriority w:val="99"/>
    <w:unhideWhenUsed/>
    <w:rsid w:val="00C40489"/>
    <w:rPr>
      <w:b/>
    </w:rPr>
  </w:style>
  <w:style w:type="character" w:customStyle="1" w:styleId="BodyText2Char">
    <w:name w:val="Body Text 2 Char"/>
    <w:basedOn w:val="DefaultParagraphFont"/>
    <w:link w:val="BodyText2"/>
    <w:uiPriority w:val="99"/>
    <w:rsid w:val="00C40489"/>
    <w:rPr>
      <w:rFonts w:ascii="Times New Roman" w:eastAsia="Times New Roman" w:hAnsi="Times New Roman" w:cs="Times New Roman"/>
      <w:b/>
      <w:sz w:val="20"/>
      <w:szCs w:val="20"/>
    </w:rPr>
  </w:style>
  <w:style w:type="paragraph" w:styleId="BodyTextIndent2">
    <w:name w:val="Body Text Indent 2"/>
    <w:basedOn w:val="Normal"/>
    <w:link w:val="BodyTextIndent2Char"/>
    <w:uiPriority w:val="99"/>
    <w:unhideWhenUsed/>
    <w:rsid w:val="00D16A6A"/>
    <w:pPr>
      <w:autoSpaceDE w:val="0"/>
      <w:autoSpaceDN w:val="0"/>
      <w:adjustRightInd w:val="0"/>
      <w:ind w:firstLine="720"/>
    </w:pPr>
    <w:rPr>
      <w:rFonts w:ascii="Arial" w:hAnsi="Arial" w:cs="Arial"/>
      <w:color w:val="000000"/>
      <w:sz w:val="24"/>
      <w:szCs w:val="24"/>
    </w:rPr>
  </w:style>
  <w:style w:type="character" w:customStyle="1" w:styleId="BodyTextIndent2Char">
    <w:name w:val="Body Text Indent 2 Char"/>
    <w:basedOn w:val="DefaultParagraphFont"/>
    <w:link w:val="BodyTextIndent2"/>
    <w:uiPriority w:val="99"/>
    <w:rsid w:val="00D16A6A"/>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4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8293E-3C70-449F-B428-B72F7421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Kirk Skierski</dc:creator>
  <cp:lastModifiedBy>Kirk Skierski</cp:lastModifiedBy>
  <cp:revision>2</cp:revision>
  <cp:lastPrinted>2019-09-03T21:49:00Z</cp:lastPrinted>
  <dcterms:created xsi:type="dcterms:W3CDTF">2020-03-27T17:20:00Z</dcterms:created>
  <dcterms:modified xsi:type="dcterms:W3CDTF">2020-03-27T17:20:00Z</dcterms:modified>
</cp:coreProperties>
</file>