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1CF48" w14:textId="77777777" w:rsidR="00BA6FF9" w:rsidRPr="00BA6FF9" w:rsidRDefault="00124746" w:rsidP="00CC3E8E">
      <w:pPr>
        <w:pStyle w:val="Heading1"/>
        <w:jc w:val="center"/>
      </w:pPr>
      <w:r>
        <w:t>Staff Report</w:t>
      </w:r>
    </w:p>
    <w:p w14:paraId="0AEEA22D" w14:textId="28E5FCFE" w:rsidR="00BA6FF9" w:rsidRPr="00BA6FF9" w:rsidRDefault="00785500" w:rsidP="00BA6FF9">
      <w:pPr>
        <w:ind w:left="2160" w:hanging="2160"/>
        <w:rPr>
          <w:szCs w:val="20"/>
        </w:rPr>
      </w:pPr>
      <w:r>
        <w:rPr>
          <w:szCs w:val="20"/>
        </w:rPr>
        <w:t>M</w:t>
      </w:r>
      <w:r w:rsidR="00124746">
        <w:rPr>
          <w:szCs w:val="20"/>
        </w:rPr>
        <w:t>eeting Date</w:t>
      </w:r>
      <w:r w:rsidR="00BA6FF9" w:rsidRPr="00BA6FF9">
        <w:rPr>
          <w:szCs w:val="20"/>
        </w:rPr>
        <w:t>:</w:t>
      </w:r>
      <w:r w:rsidR="00BA6FF9" w:rsidRPr="00BA6FF9">
        <w:rPr>
          <w:szCs w:val="20"/>
        </w:rPr>
        <w:tab/>
      </w:r>
      <w:r w:rsidR="00F651B6">
        <w:rPr>
          <w:szCs w:val="20"/>
        </w:rPr>
        <w:t>March 17</w:t>
      </w:r>
      <w:r w:rsidR="00244EF3">
        <w:rPr>
          <w:szCs w:val="20"/>
        </w:rPr>
        <w:t>, 2020</w:t>
      </w:r>
    </w:p>
    <w:p w14:paraId="7580C93E" w14:textId="77777777" w:rsidR="00BA6FF9" w:rsidRPr="00BA6FF9" w:rsidRDefault="00124746" w:rsidP="00BA6FF9">
      <w:pPr>
        <w:ind w:left="2160" w:hanging="2160"/>
        <w:rPr>
          <w:szCs w:val="20"/>
        </w:rPr>
      </w:pPr>
      <w:r>
        <w:rPr>
          <w:szCs w:val="20"/>
        </w:rPr>
        <w:t>To</w:t>
      </w:r>
      <w:r w:rsidR="00BA6FF9" w:rsidRPr="00BA6FF9">
        <w:rPr>
          <w:szCs w:val="20"/>
        </w:rPr>
        <w:t>:</w:t>
      </w:r>
      <w:r w:rsidR="00BA6FF9" w:rsidRPr="00BA6FF9">
        <w:rPr>
          <w:szCs w:val="20"/>
        </w:rPr>
        <w:tab/>
        <w:t>Siskiyou County Board of Supervisors</w:t>
      </w:r>
    </w:p>
    <w:p w14:paraId="0E6A2833" w14:textId="3D6A08BE" w:rsidR="00BA6FF9" w:rsidRPr="00BA6FF9" w:rsidRDefault="00124746" w:rsidP="00521DF2">
      <w:pPr>
        <w:tabs>
          <w:tab w:val="left" w:pos="2160"/>
        </w:tabs>
        <w:rPr>
          <w:szCs w:val="20"/>
        </w:rPr>
      </w:pPr>
      <w:r>
        <w:rPr>
          <w:szCs w:val="20"/>
        </w:rPr>
        <w:t>From</w:t>
      </w:r>
      <w:r w:rsidR="00521DF2">
        <w:rPr>
          <w:szCs w:val="20"/>
        </w:rPr>
        <w:t>:</w:t>
      </w:r>
      <w:r w:rsidR="00521DF2">
        <w:rPr>
          <w:szCs w:val="20"/>
        </w:rPr>
        <w:tab/>
      </w:r>
      <w:r w:rsidR="00220D28">
        <w:rPr>
          <w:szCs w:val="20"/>
        </w:rPr>
        <w:t>Rachel Jereb, Planner</w:t>
      </w:r>
    </w:p>
    <w:p w14:paraId="01A41E0B" w14:textId="7F0471A8" w:rsidR="00BA6FF9" w:rsidRPr="00BA6FF9" w:rsidRDefault="00124746" w:rsidP="00521DF2">
      <w:pPr>
        <w:spacing w:after="120"/>
        <w:ind w:left="2160" w:hanging="2160"/>
        <w:jc w:val="both"/>
        <w:rPr>
          <w:szCs w:val="20"/>
        </w:rPr>
      </w:pPr>
      <w:r>
        <w:rPr>
          <w:szCs w:val="20"/>
        </w:rPr>
        <w:t>Subject</w:t>
      </w:r>
      <w:r w:rsidR="00BA6FF9" w:rsidRPr="00BA6FF9">
        <w:rPr>
          <w:szCs w:val="20"/>
        </w:rPr>
        <w:t>:</w:t>
      </w:r>
      <w:r w:rsidR="00BA6FF9" w:rsidRPr="00BA6FF9">
        <w:rPr>
          <w:szCs w:val="20"/>
        </w:rPr>
        <w:tab/>
        <w:t>Proposed Zone Change (Z1</w:t>
      </w:r>
      <w:r w:rsidR="00244EF3">
        <w:rPr>
          <w:szCs w:val="20"/>
        </w:rPr>
        <w:t>90</w:t>
      </w:r>
      <w:r w:rsidR="00F651B6">
        <w:rPr>
          <w:szCs w:val="20"/>
        </w:rPr>
        <w:t>2</w:t>
      </w:r>
      <w:r w:rsidR="00BA6FF9" w:rsidRPr="00BA6FF9">
        <w:rPr>
          <w:szCs w:val="20"/>
        </w:rPr>
        <w:t xml:space="preserve">) Amending </w:t>
      </w:r>
      <w:r w:rsidR="00BA6FF9" w:rsidRPr="00BA6FF9">
        <w:rPr>
          <w:rFonts w:cs="Arial"/>
        </w:rPr>
        <w:t xml:space="preserve">Zoning District Map </w:t>
      </w:r>
      <w:r w:rsidR="00BA6FF9" w:rsidRPr="00026AD9">
        <w:rPr>
          <w:rFonts w:cs="Arial"/>
        </w:rPr>
        <w:t>10-6.205-</w:t>
      </w:r>
      <w:r w:rsidR="00F651B6">
        <w:rPr>
          <w:rFonts w:cs="Arial"/>
        </w:rPr>
        <w:t>491</w:t>
      </w:r>
      <w:r w:rsidR="00BA6FF9" w:rsidRPr="00BA6FF9">
        <w:rPr>
          <w:rFonts w:cs="Arial"/>
        </w:rPr>
        <w:t xml:space="preserve"> and CEQA Determination</w:t>
      </w:r>
    </w:p>
    <w:p w14:paraId="68D45C60" w14:textId="34A3B4AD" w:rsidR="00BA6FF9" w:rsidRPr="00BA6FF9" w:rsidRDefault="00785500" w:rsidP="005F4F8E">
      <w:pPr>
        <w:pStyle w:val="Heading2"/>
        <w:spacing w:before="600"/>
      </w:pPr>
      <w:r>
        <w:rPr>
          <w:noProof/>
          <w:sz w:val="22"/>
        </w:rPr>
        <mc:AlternateContent>
          <mc:Choice Requires="wps">
            <w:drawing>
              <wp:anchor distT="0" distB="0" distL="114300" distR="114300" simplePos="0" relativeHeight="251659264" behindDoc="0" locked="0" layoutInCell="1" allowOverlap="1" wp14:anchorId="4BE706AB" wp14:editId="54D8852D">
                <wp:simplePos x="0" y="0"/>
                <wp:positionH relativeFrom="margin">
                  <wp:posOffset>-373380</wp:posOffset>
                </wp:positionH>
                <wp:positionV relativeFrom="paragraph">
                  <wp:posOffset>100965</wp:posOffset>
                </wp:positionV>
                <wp:extent cx="7134225" cy="9525"/>
                <wp:effectExtent l="19050" t="19050" r="28575"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134225"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E0405"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4pt,7.95pt" to="532.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" strokecolor="black [3040]" strokeweight="2.25pt">
                <w10:wrap anchorx="margin"/>
              </v:line>
            </w:pict>
          </mc:Fallback>
        </mc:AlternateContent>
      </w:r>
      <w:r w:rsidR="00124746">
        <w:t>Background</w:t>
      </w:r>
    </w:p>
    <w:p w14:paraId="35E8BB2F" w14:textId="3F308D88" w:rsidR="00162F61" w:rsidRDefault="00162F61" w:rsidP="00785500">
      <w:pPr>
        <w:jc w:val="both"/>
      </w:pPr>
      <w:bookmarkStart w:id="0" w:name="_Hlk7426055"/>
      <w:r w:rsidRPr="006F2E8C">
        <w:t xml:space="preserve">The project is </w:t>
      </w:r>
      <w:r w:rsidR="00611EC9">
        <w:t xml:space="preserve">proposing </w:t>
      </w:r>
      <w:r w:rsidRPr="006F2E8C">
        <w:t xml:space="preserve">a </w:t>
      </w:r>
      <w:bookmarkStart w:id="1" w:name="_Hlk5201388"/>
      <w:r w:rsidR="00244EF3">
        <w:t xml:space="preserve">rezone of approximately </w:t>
      </w:r>
      <w:r w:rsidR="00F651B6">
        <w:t xml:space="preserve">5.06 of a 5.22 acre parcel from </w:t>
      </w:r>
      <w:r w:rsidR="00F651B6" w:rsidRPr="00244EF3">
        <w:t xml:space="preserve">Rural Residential Agricultural, </w:t>
      </w:r>
      <w:r w:rsidR="00F651B6">
        <w:t>5</w:t>
      </w:r>
      <w:r w:rsidR="00F651B6" w:rsidRPr="00244EF3">
        <w:t xml:space="preserve"> acre minimum (R-R-B-</w:t>
      </w:r>
      <w:r w:rsidR="00F651B6">
        <w:t xml:space="preserve">5) to </w:t>
      </w:r>
      <w:r w:rsidR="00244EF3" w:rsidRPr="00244EF3">
        <w:t>Rural Residential Agricultural, 2.5 acre minimum (R-R-B-2.5)</w:t>
      </w:r>
      <w:bookmarkEnd w:id="0"/>
      <w:bookmarkEnd w:id="1"/>
      <w:r w:rsidR="00F651B6">
        <w:t>.</w:t>
      </w:r>
    </w:p>
    <w:p w14:paraId="3C61D63D" w14:textId="54050066" w:rsidR="00F54981" w:rsidRDefault="00244EF3" w:rsidP="00785500">
      <w:pPr>
        <w:jc w:val="both"/>
      </w:pPr>
      <w:r>
        <w:t>The project site is located at</w:t>
      </w:r>
      <w:r w:rsidRPr="00244EF3">
        <w:t xml:space="preserve"> </w:t>
      </w:r>
      <w:r w:rsidR="00F651B6">
        <w:t>4117 North Old Stage Road</w:t>
      </w:r>
      <w:r w:rsidRPr="00244EF3">
        <w:t xml:space="preserve">, </w:t>
      </w:r>
      <w:r w:rsidR="00F651B6">
        <w:t>northwest of Mt. Shasta City</w:t>
      </w:r>
      <w:r w:rsidRPr="00244EF3">
        <w:t xml:space="preserve"> on APN </w:t>
      </w:r>
      <w:r w:rsidR="00F651B6">
        <w:t>030-010-520</w:t>
      </w:r>
      <w:r w:rsidRPr="00244EF3">
        <w:t>; Township 4</w:t>
      </w:r>
      <w:r w:rsidR="00F651B6">
        <w:t>0</w:t>
      </w:r>
      <w:r w:rsidRPr="00244EF3">
        <w:t xml:space="preserve">N, Range </w:t>
      </w:r>
      <w:r w:rsidR="00F651B6">
        <w:t>5</w:t>
      </w:r>
      <w:r w:rsidRPr="00244EF3">
        <w:t xml:space="preserve">W, Section 1 MDB&amp;M. </w:t>
      </w:r>
    </w:p>
    <w:p w14:paraId="1064A5AC" w14:textId="75C2FB74" w:rsidR="00F54981" w:rsidRPr="00F54981" w:rsidRDefault="00F54981" w:rsidP="00785500">
      <w:pPr>
        <w:jc w:val="both"/>
        <w:rPr>
          <w:rFonts w:eastAsia="Calibri"/>
        </w:rPr>
      </w:pPr>
      <w:r w:rsidRPr="00F54981">
        <w:rPr>
          <w:rFonts w:eastAsia="Calibri"/>
        </w:rPr>
        <w:t xml:space="preserve">The existing parcel </w:t>
      </w:r>
      <w:r w:rsidR="00A65493">
        <w:rPr>
          <w:rFonts w:eastAsia="Calibri"/>
        </w:rPr>
        <w:t>is developed with a single-family dwelling and a</w:t>
      </w:r>
      <w:r w:rsidR="003D1C3F">
        <w:rPr>
          <w:rFonts w:eastAsia="Calibri"/>
        </w:rPr>
        <w:t>ccessory structures</w:t>
      </w:r>
      <w:r w:rsidR="00A65493">
        <w:rPr>
          <w:rFonts w:eastAsia="Calibri"/>
        </w:rPr>
        <w:t xml:space="preserve">. </w:t>
      </w:r>
    </w:p>
    <w:p w14:paraId="00348437" w14:textId="5FA0D220" w:rsidR="00BA6FF9" w:rsidRDefault="00BA6FF9" w:rsidP="00785500">
      <w:pPr>
        <w:jc w:val="both"/>
      </w:pPr>
      <w:r w:rsidRPr="00BA6FF9">
        <w:t xml:space="preserve">The project was considered by the Planning Commission at </w:t>
      </w:r>
      <w:r w:rsidR="00611EC9">
        <w:t>their regularly scheduled</w:t>
      </w:r>
      <w:r w:rsidRPr="00BA6FF9">
        <w:t xml:space="preserve"> </w:t>
      </w:r>
      <w:r w:rsidR="00611EC9">
        <w:t>meeting</w:t>
      </w:r>
      <w:r w:rsidRPr="00BA6FF9">
        <w:t xml:space="preserve"> on </w:t>
      </w:r>
      <w:r w:rsidR="003D1C3F">
        <w:t>February 19, 2020</w:t>
      </w:r>
      <w:r w:rsidRPr="00BA6FF9">
        <w:t>. Following the hearing,</w:t>
      </w:r>
      <w:r w:rsidR="00AD4AE8">
        <w:t xml:space="preserve"> the Planning Commission voted </w:t>
      </w:r>
      <w:r w:rsidR="003D1C3F">
        <w:t>5</w:t>
      </w:r>
      <w:r w:rsidRPr="00BA6FF9">
        <w:t>-0</w:t>
      </w:r>
      <w:r w:rsidR="00F54981">
        <w:t xml:space="preserve"> and</w:t>
      </w:r>
      <w:r w:rsidRPr="00BA6FF9">
        <w:t xml:space="preserve"> adopt</w:t>
      </w:r>
      <w:r w:rsidR="00605111">
        <w:t>ed</w:t>
      </w:r>
      <w:r w:rsidRPr="00BA6FF9">
        <w:t xml:space="preserve"> Resolution PC</w:t>
      </w:r>
      <w:r w:rsidR="00E80353">
        <w:t xml:space="preserve"> </w:t>
      </w:r>
      <w:r w:rsidRPr="00BA6FF9">
        <w:t>20</w:t>
      </w:r>
      <w:r w:rsidR="003D1C3F">
        <w:t>20-003</w:t>
      </w:r>
      <w:r w:rsidRPr="00BA6FF9">
        <w:t xml:space="preserve">, </w:t>
      </w:r>
      <w:r w:rsidR="00A65493">
        <w:t xml:space="preserve">tentatively approving the associated </w:t>
      </w:r>
      <w:r w:rsidR="00E332CD">
        <w:t>T</w:t>
      </w:r>
      <w:r w:rsidR="00A65493">
        <w:t xml:space="preserve">entative </w:t>
      </w:r>
      <w:r w:rsidR="00E332CD">
        <w:t>P</w:t>
      </w:r>
      <w:r w:rsidR="00A65493">
        <w:t xml:space="preserve">arcel </w:t>
      </w:r>
      <w:r w:rsidR="00E332CD">
        <w:t>M</w:t>
      </w:r>
      <w:r w:rsidR="00A65493">
        <w:t>ap (TPM190</w:t>
      </w:r>
      <w:r w:rsidR="003D1C3F">
        <w:t>1</w:t>
      </w:r>
      <w:r w:rsidR="00A65493">
        <w:t xml:space="preserve">) and </w:t>
      </w:r>
      <w:r w:rsidRPr="00BA6FF9">
        <w:t xml:space="preserve">recommending that the Board of Supervisors </w:t>
      </w:r>
      <w:r w:rsidR="00611EC9">
        <w:t>determine</w:t>
      </w:r>
      <w:r w:rsidRPr="00BA6FF9">
        <w:t xml:space="preserve"> the </w:t>
      </w:r>
      <w:r w:rsidR="00611EC9">
        <w:t xml:space="preserve">project exempt from </w:t>
      </w:r>
      <w:r w:rsidR="0004737E">
        <w:t>CEQA</w:t>
      </w:r>
      <w:r w:rsidRPr="00BA6FF9">
        <w:t xml:space="preserve"> </w:t>
      </w:r>
      <w:r w:rsidR="00AD4AE8">
        <w:t xml:space="preserve">and </w:t>
      </w:r>
      <w:r w:rsidR="0004737E">
        <w:t>approve the proposed rezone (Z</w:t>
      </w:r>
      <w:r w:rsidRPr="00BA6FF9">
        <w:t>1</w:t>
      </w:r>
      <w:r w:rsidR="00A65493">
        <w:t>90</w:t>
      </w:r>
      <w:r w:rsidR="003D1C3F">
        <w:t>2</w:t>
      </w:r>
      <w:r w:rsidRPr="00BA6FF9">
        <w:t>)</w:t>
      </w:r>
      <w:r w:rsidR="00E332CD">
        <w:t>.</w:t>
      </w:r>
    </w:p>
    <w:p w14:paraId="79C0E574" w14:textId="77777777" w:rsidR="00DE31B5" w:rsidRDefault="00DE31B5" w:rsidP="00785500">
      <w:pPr>
        <w:jc w:val="both"/>
        <w:rPr>
          <w:color w:val="000000"/>
        </w:rPr>
      </w:pPr>
      <w:r>
        <w:rPr>
          <w:color w:val="000000"/>
        </w:rPr>
        <w:t>Notice of the project was published and posted as required prior to the Board of Supervisors meeting and no public comment was received as of the preparation of this staff report.</w:t>
      </w:r>
    </w:p>
    <w:p w14:paraId="782F8B2D" w14:textId="77777777" w:rsidR="00BA6FF9" w:rsidRPr="00BA6FF9" w:rsidRDefault="00124746" w:rsidP="00785500">
      <w:pPr>
        <w:pStyle w:val="Heading2"/>
      </w:pPr>
      <w:r>
        <w:t>Environmental Review</w:t>
      </w:r>
      <w:r w:rsidR="00BA6FF9" w:rsidRPr="00BA6FF9">
        <w:t xml:space="preserve"> </w:t>
      </w:r>
    </w:p>
    <w:p w14:paraId="3E3A5B2B" w14:textId="67E51C51" w:rsidR="00BF56C3" w:rsidRPr="00BF56C3" w:rsidRDefault="00BF56C3" w:rsidP="00BF56C3">
      <w:pPr>
        <w:jc w:val="both"/>
      </w:pPr>
      <w:r w:rsidRPr="00BF56C3">
        <w:t xml:space="preserve">The project site is currently developed with </w:t>
      </w:r>
      <w:r w:rsidR="00E332CD">
        <w:t>one</w:t>
      </w:r>
      <w:r w:rsidRPr="00BF56C3">
        <w:t xml:space="preserve"> </w:t>
      </w:r>
      <w:r w:rsidR="00E332CD">
        <w:t>single-family</w:t>
      </w:r>
      <w:r w:rsidR="006B5F52">
        <w:t xml:space="preserve"> dwelling</w:t>
      </w:r>
      <w:r w:rsidRPr="00BF56C3">
        <w:t xml:space="preserve"> and accessory structures. No further development is proposed</w:t>
      </w:r>
      <w:r w:rsidR="006B5F52">
        <w:t xml:space="preserve"> at this time</w:t>
      </w:r>
      <w:r w:rsidRPr="00BF56C3">
        <w:t xml:space="preserve">. The proposed rezone and tentative parcel map would </w:t>
      </w:r>
      <w:r w:rsidR="00E332CD">
        <w:t xml:space="preserve">potentially </w:t>
      </w:r>
      <w:r w:rsidRPr="00BF56C3">
        <w:t xml:space="preserve">result in one </w:t>
      </w:r>
      <w:r w:rsidR="00FF31D5">
        <w:t xml:space="preserve">additional single-family </w:t>
      </w:r>
      <w:r w:rsidRPr="00BF56C3">
        <w:t xml:space="preserve">dwelling </w:t>
      </w:r>
      <w:r w:rsidR="006B5F52">
        <w:t xml:space="preserve">and one </w:t>
      </w:r>
      <w:r w:rsidR="00FF31D5">
        <w:t xml:space="preserve">additional </w:t>
      </w:r>
      <w:r w:rsidR="006B5F52">
        <w:t xml:space="preserve">accessory dwelling </w:t>
      </w:r>
      <w:r w:rsidRPr="00BF56C3">
        <w:t xml:space="preserve">on </w:t>
      </w:r>
      <w:r w:rsidR="00FF31D5">
        <w:t>prop</w:t>
      </w:r>
      <w:r w:rsidR="00FF31D5" w:rsidRPr="00BF56C3">
        <w:t>osed</w:t>
      </w:r>
      <w:r w:rsidRPr="00BF56C3">
        <w:t xml:space="preserve"> </w:t>
      </w:r>
      <w:r w:rsidR="00FF31D5">
        <w:t>Parcel I, in additional to other uses permitted in the RR zoning district.</w:t>
      </w:r>
      <w:r w:rsidRPr="00BF56C3">
        <w:t xml:space="preserve"> Additionally, the rezone is a minor rezone that</w:t>
      </w:r>
      <w:r w:rsidR="00611EC9">
        <w:t xml:space="preserve"> would </w:t>
      </w:r>
      <w:r w:rsidR="006B5F52">
        <w:t>modify</w:t>
      </w:r>
      <w:r w:rsidRPr="00BF56C3">
        <w:t xml:space="preserve"> the Combining District (B) minimum parcel size, not the primary district</w:t>
      </w:r>
      <w:r w:rsidR="00540B2B">
        <w:t>, so the uses permitted by right would remain the same</w:t>
      </w:r>
      <w:r w:rsidRPr="00BF56C3">
        <w:t xml:space="preserve">. </w:t>
      </w:r>
    </w:p>
    <w:p w14:paraId="07CC0622" w14:textId="77777777" w:rsidR="00F54981" w:rsidRPr="00F54981" w:rsidRDefault="00F54981" w:rsidP="00785500">
      <w:pPr>
        <w:jc w:val="both"/>
      </w:pPr>
      <w:r w:rsidRPr="00F54981">
        <w:t>Staff evaluated the project’s potential for environmental impacts by reviewing the project relative to Appendix G of the CEQA Guidelines. Based on this review, it was determined that the rezone of the property, as proposed, would not adversely impact the environment.</w:t>
      </w:r>
    </w:p>
    <w:p w14:paraId="39140119" w14:textId="30AD4193" w:rsidR="00F54981" w:rsidRDefault="00F54981" w:rsidP="00785500">
      <w:r w:rsidRPr="00F54981">
        <w:t>Because there is not substantial evidence, in light of the whole record before the County, that the proposed zone</w:t>
      </w:r>
      <w:r w:rsidR="00BF56C3">
        <w:t xml:space="preserve"> change and</w:t>
      </w:r>
      <w:r w:rsidRPr="00F54981">
        <w:t xml:space="preserve"> may have a significant effect on the environment, staff is recommending </w:t>
      </w:r>
      <w:r w:rsidR="00952AA9">
        <w:t>that the</w:t>
      </w:r>
      <w:r w:rsidRPr="00F54981">
        <w:t xml:space="preserve"> Board of Supervisors make the finding that the project is exempt from the California Environmental Quality Act (CEQA) pursuant to the </w:t>
      </w:r>
      <w:r w:rsidRPr="00F54981">
        <w:rPr>
          <w:i/>
        </w:rPr>
        <w:t xml:space="preserve">“common sense exemption” </w:t>
      </w:r>
      <w:r w:rsidRPr="00F54981">
        <w:t xml:space="preserve">of CEQA Guidelines Section 15061(b)(3) which states that a “project is exempt from CEQA if: [t]he activity is covered by the common sense exemption that CEQA applies </w:t>
      </w:r>
      <w:r w:rsidRPr="00F54981">
        <w:lastRenderedPageBreak/>
        <w:t xml:space="preserve">only to projects </w:t>
      </w:r>
      <w:r w:rsidR="00611EC9">
        <w:t>that</w:t>
      </w:r>
      <w:r w:rsidRPr="00F54981">
        <w:t xml:space="preserve"> have the potential for causing a significant effect on the environment. Where it can be seen with certainty that there is no possibility that the activity in question may have a significant effect on the environment, the activity is not subject to CEQA.”</w:t>
      </w:r>
    </w:p>
    <w:p w14:paraId="4F7ADF24" w14:textId="77777777" w:rsidR="00BA6FF9" w:rsidRPr="00BA6FF9" w:rsidRDefault="00124746" w:rsidP="00785500">
      <w:pPr>
        <w:pStyle w:val="Heading2"/>
      </w:pPr>
      <w:r>
        <w:t>Recommended Action</w:t>
      </w:r>
    </w:p>
    <w:p w14:paraId="37CF57B9" w14:textId="02B2D86A" w:rsidR="00BA6FF9" w:rsidRPr="00BA6FF9" w:rsidRDefault="00BA6FF9" w:rsidP="00785500">
      <w:r w:rsidRPr="00BA6FF9">
        <w:t>As detailed in Resolution PC 20</w:t>
      </w:r>
      <w:r w:rsidR="006B5F52">
        <w:t>20-003</w:t>
      </w:r>
      <w:r w:rsidRPr="00BA6FF9">
        <w:t xml:space="preserve">, it is the recommendation of the Planning Commission that the Board of Supervisors </w:t>
      </w:r>
      <w:r w:rsidR="00BF3332">
        <w:t>approve the proposed zo</w:t>
      </w:r>
      <w:r w:rsidR="00AF4B17">
        <w:t>ne change</w:t>
      </w:r>
      <w:r w:rsidRPr="00BA6FF9">
        <w:t>. Should the Board of Supervisors concur with the recommendation of the Plannin</w:t>
      </w:r>
      <w:r w:rsidRPr="00B60F43">
        <w:t xml:space="preserve">g Commission, the Board of Supervisors </w:t>
      </w:r>
      <w:r w:rsidR="002B7C6D" w:rsidRPr="00B60F43">
        <w:t xml:space="preserve">must </w:t>
      </w:r>
      <w:r w:rsidRPr="00B60F43">
        <w:t xml:space="preserve">adopt an ordinance amending </w:t>
      </w:r>
      <w:r w:rsidRPr="00B60F43">
        <w:rPr>
          <w:rFonts w:cs="Arial"/>
        </w:rPr>
        <w:t xml:space="preserve">Zoning District </w:t>
      </w:r>
      <w:r w:rsidR="00AF4B17">
        <w:rPr>
          <w:rFonts w:cs="Arial"/>
        </w:rPr>
        <w:t>Map 10-6.205</w:t>
      </w:r>
      <w:r w:rsidR="0070115C" w:rsidRPr="005F0CCD">
        <w:rPr>
          <w:rFonts w:cs="Arial"/>
        </w:rPr>
        <w:t>-</w:t>
      </w:r>
      <w:r w:rsidR="006B5F52">
        <w:rPr>
          <w:rFonts w:cs="Arial"/>
        </w:rPr>
        <w:t>491</w:t>
      </w:r>
      <w:r w:rsidRPr="005F0CCD">
        <w:rPr>
          <w:rFonts w:cs="Arial"/>
        </w:rPr>
        <w:t xml:space="preserve">. A draft motion to this effect is </w:t>
      </w:r>
      <w:r w:rsidRPr="005F0CCD">
        <w:t>provided below.</w:t>
      </w:r>
      <w:r w:rsidRPr="00BA6FF9">
        <w:t xml:space="preserve"> </w:t>
      </w:r>
    </w:p>
    <w:p w14:paraId="4A992B91" w14:textId="77777777" w:rsidR="00BA6FF9" w:rsidRPr="00BA6FF9" w:rsidRDefault="00124746" w:rsidP="00785500">
      <w:pPr>
        <w:pStyle w:val="Heading2"/>
      </w:pPr>
      <w:r>
        <w:t>Recommended Motions</w:t>
      </w:r>
    </w:p>
    <w:p w14:paraId="71294831" w14:textId="77777777" w:rsidR="00BA6FF9" w:rsidRPr="00BA6FF9" w:rsidRDefault="00BA6FF9" w:rsidP="00785500">
      <w:r w:rsidRPr="00BA6FF9">
        <w:t>I move to take the following actions:</w:t>
      </w:r>
    </w:p>
    <w:p w14:paraId="57C37CEE" w14:textId="23A30FBD" w:rsidR="00BA6FF9" w:rsidRPr="00BA6FF9" w:rsidRDefault="00BA6FF9" w:rsidP="00785500">
      <w:pPr>
        <w:pStyle w:val="ListParagraph"/>
        <w:numPr>
          <w:ilvl w:val="0"/>
          <w:numId w:val="8"/>
        </w:numPr>
      </w:pPr>
      <w:r w:rsidRPr="00BA6FF9">
        <w:t>Introduce, waive, and approve the first reading of the proposed</w:t>
      </w:r>
      <w:r w:rsidR="00AD699B">
        <w:t xml:space="preserve"> Hensley</w:t>
      </w:r>
      <w:r w:rsidR="00E82F2A">
        <w:t xml:space="preserve"> </w:t>
      </w:r>
      <w:r w:rsidR="002B7C6D">
        <w:t xml:space="preserve">rezoning </w:t>
      </w:r>
      <w:r w:rsidRPr="00BA6FF9">
        <w:t xml:space="preserve">to amend Zoning District </w:t>
      </w:r>
      <w:r w:rsidRPr="00B60F43">
        <w:t xml:space="preserve">Map </w:t>
      </w:r>
      <w:r w:rsidR="0070115C" w:rsidRPr="00B60F43">
        <w:t>10-6.205-</w:t>
      </w:r>
      <w:r w:rsidR="006B5F52">
        <w:t>491</w:t>
      </w:r>
      <w:r w:rsidRPr="00BA6FF9">
        <w:t>; and</w:t>
      </w:r>
    </w:p>
    <w:p w14:paraId="019C9D7E" w14:textId="128FE360" w:rsidR="00BA6FF9" w:rsidRPr="00BA6FF9" w:rsidRDefault="00BA6FF9" w:rsidP="00785500">
      <w:pPr>
        <w:pStyle w:val="ListParagraph"/>
        <w:numPr>
          <w:ilvl w:val="0"/>
          <w:numId w:val="8"/>
        </w:numPr>
      </w:pPr>
      <w:r w:rsidRPr="00BA6FF9">
        <w:t xml:space="preserve">Direct the Clerk to schedule a continued public hearing on </w:t>
      </w:r>
      <w:r w:rsidR="00611EC9">
        <w:t>the determination</w:t>
      </w:r>
      <w:bookmarkStart w:id="2" w:name="_GoBack"/>
      <w:bookmarkEnd w:id="2"/>
      <w:r w:rsidRPr="00BA6FF9">
        <w:t xml:space="preserve"> of the </w:t>
      </w:r>
      <w:r w:rsidR="00F34DB3">
        <w:t>CEQA exemption</w:t>
      </w:r>
      <w:r w:rsidR="00C55C94">
        <w:t xml:space="preserve"> </w:t>
      </w:r>
      <w:r w:rsidRPr="00BA6FF9">
        <w:t xml:space="preserve">and a second reading of the ordinance amending Zoning District </w:t>
      </w:r>
      <w:r w:rsidRPr="00B60F43">
        <w:t xml:space="preserve">Map </w:t>
      </w:r>
      <w:r w:rsidR="0070115C" w:rsidRPr="00B60F43">
        <w:t>10-6.205-</w:t>
      </w:r>
      <w:r w:rsidR="006B5F52">
        <w:t>491</w:t>
      </w:r>
      <w:r w:rsidRPr="00BA6FF9">
        <w:t>.</w:t>
      </w:r>
    </w:p>
    <w:p w14:paraId="705294E1" w14:textId="77777777" w:rsidR="00BA6FF9" w:rsidRPr="00BA6FF9" w:rsidRDefault="00124746" w:rsidP="00785500">
      <w:pPr>
        <w:pStyle w:val="Heading2"/>
      </w:pPr>
      <w:r>
        <w:t>Attachments</w:t>
      </w:r>
    </w:p>
    <w:p w14:paraId="2B267F17" w14:textId="08BDAAED" w:rsidR="00BA6FF9" w:rsidRPr="006B5F52" w:rsidRDefault="00BA6FF9" w:rsidP="006B5F52">
      <w:pPr>
        <w:pStyle w:val="ListParagraph"/>
        <w:numPr>
          <w:ilvl w:val="0"/>
          <w:numId w:val="9"/>
        </w:numPr>
        <w:rPr>
          <w:b/>
        </w:rPr>
      </w:pPr>
      <w:r w:rsidRPr="00BA6FF9">
        <w:t xml:space="preserve">Draft Ordinance No. _______, </w:t>
      </w:r>
      <w:r w:rsidR="006B5F52">
        <w:rPr>
          <w:bCs/>
        </w:rPr>
        <w:t>a</w:t>
      </w:r>
      <w:r w:rsidR="006B5F52" w:rsidRPr="006B5F52">
        <w:rPr>
          <w:bCs/>
        </w:rPr>
        <w:t>n Ordinance of the County of Siskiyou, State of California, Reclassifying 5.06 Acres of Land Northwest of the City of Mt. Shasta, From Rural Residential Agricultural, 5 Acre Minimum (R-R-B-5) to Rural Residential Agricultural, 2.5 Acre Minimum (R-R-B-2.5) on APN 030-010-520; Section 1, Township 40 North, Range 5 West, MDB&amp;M</w:t>
      </w:r>
    </w:p>
    <w:p w14:paraId="7EE66467" w14:textId="1FE884E0" w:rsidR="00CC468F" w:rsidRDefault="00CC468F" w:rsidP="00785500">
      <w:pPr>
        <w:pStyle w:val="ListParagraph"/>
        <w:numPr>
          <w:ilvl w:val="0"/>
          <w:numId w:val="9"/>
        </w:numPr>
      </w:pPr>
      <w:r>
        <w:t xml:space="preserve">Planning Commission Staff Report – </w:t>
      </w:r>
      <w:r w:rsidR="006B5F52">
        <w:t>February 19, 2020</w:t>
      </w:r>
    </w:p>
    <w:p w14:paraId="67A6B575" w14:textId="688834B6" w:rsidR="00674A8C" w:rsidRDefault="00674A8C" w:rsidP="00785500">
      <w:pPr>
        <w:pStyle w:val="ListParagraph"/>
        <w:numPr>
          <w:ilvl w:val="0"/>
          <w:numId w:val="9"/>
        </w:numPr>
      </w:pPr>
      <w:r>
        <w:t xml:space="preserve">Signed </w:t>
      </w:r>
      <w:r w:rsidRPr="00BA6FF9">
        <w:t>Resolution PC 20</w:t>
      </w:r>
      <w:r w:rsidR="006B5F52">
        <w:t>20-003</w:t>
      </w:r>
    </w:p>
    <w:sectPr w:rsidR="00674A8C" w:rsidSect="005F4F8E">
      <w:footerReference w:type="default" r:id="rId8"/>
      <w:headerReference w:type="first" r:id="rId9"/>
      <w:footerReference w:type="first" r:id="rId10"/>
      <w:pgSz w:w="12240" w:h="15840" w:code="1"/>
      <w:pgMar w:top="1008" w:right="1152"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04F36" w14:textId="77777777" w:rsidR="006E6E7B" w:rsidRDefault="006E6E7B">
      <w:r>
        <w:separator/>
      </w:r>
    </w:p>
  </w:endnote>
  <w:endnote w:type="continuationSeparator" w:id="0">
    <w:p w14:paraId="5C14F250" w14:textId="77777777" w:rsidR="006E6E7B" w:rsidRDefault="006E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Omega">
    <w:altName w:val="Candar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0AEC8" w14:textId="158F345A" w:rsidR="008406F4" w:rsidRDefault="006B5F52" w:rsidP="005F4F8E">
    <w:pPr>
      <w:pStyle w:val="Footer"/>
      <w:tabs>
        <w:tab w:val="clear" w:pos="4320"/>
        <w:tab w:val="clear" w:pos="8640"/>
        <w:tab w:val="right" w:pos="9900"/>
      </w:tabs>
    </w:pPr>
    <w:r>
      <w:t>Hensley</w:t>
    </w:r>
    <w:r w:rsidR="00ED225C">
      <w:t xml:space="preserve"> (Z19</w:t>
    </w:r>
    <w:r>
      <w:t>02</w:t>
    </w:r>
    <w:r w:rsidR="00ED225C">
      <w:t>)</w:t>
    </w:r>
    <w:r w:rsidR="00083CEB">
      <w:tab/>
      <w:t xml:space="preserve">Page </w:t>
    </w:r>
    <w:r w:rsidR="00083CEB">
      <w:fldChar w:fldCharType="begin"/>
    </w:r>
    <w:r w:rsidR="00083CEB">
      <w:instrText xml:space="preserve"> PAGE  \* Arabic  \* MERGEFORMAT </w:instrText>
    </w:r>
    <w:r w:rsidR="00083CEB">
      <w:fldChar w:fldCharType="separate"/>
    </w:r>
    <w:r w:rsidR="00CC3E8E">
      <w:rPr>
        <w:noProof/>
      </w:rPr>
      <w:t>2</w:t>
    </w:r>
    <w:r w:rsidR="00083CE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96184" w14:textId="77777777" w:rsidR="00325DAD" w:rsidRPr="00D83622" w:rsidRDefault="00325DAD" w:rsidP="00D83622">
    <w:pPr>
      <w:pStyle w:val="Footer"/>
      <w:jc w:val="right"/>
      <w:rPr>
        <w:sz w:val="14"/>
        <w:szCs w:val="14"/>
      </w:rPr>
    </w:pPr>
  </w:p>
  <w:tbl>
    <w:tblPr>
      <w:tblW w:w="10890" w:type="dxa"/>
      <w:tblInd w:w="108" w:type="dxa"/>
      <w:tblBorders>
        <w:top w:val="single" w:sz="24" w:space="0" w:color="0000FF"/>
      </w:tblBorders>
      <w:tblLayout w:type="fixed"/>
      <w:tblLook w:val="0000" w:firstRow="0" w:lastRow="0" w:firstColumn="0" w:lastColumn="0" w:noHBand="0" w:noVBand="0"/>
    </w:tblPr>
    <w:tblGrid>
      <w:gridCol w:w="3330"/>
      <w:gridCol w:w="3690"/>
      <w:gridCol w:w="3870"/>
    </w:tblGrid>
    <w:tr w:rsidR="00325DAD" w:rsidRPr="00022441" w14:paraId="540DC0F2" w14:textId="77777777" w:rsidTr="002B79A8">
      <w:tc>
        <w:tcPr>
          <w:tcW w:w="3330" w:type="dxa"/>
        </w:tcPr>
        <w:p w14:paraId="2D8EE670" w14:textId="77777777" w:rsidR="002E5D70" w:rsidRDefault="002E5D70">
          <w:pPr>
            <w:pStyle w:val="Footer"/>
            <w:jc w:val="center"/>
            <w:rPr>
              <w:rFonts w:ascii="CG Omega" w:hAnsi="CG Omega" w:cs="Arial"/>
              <w:b/>
              <w:bCs/>
              <w:color w:val="0000FF"/>
              <w:sz w:val="16"/>
            </w:rPr>
          </w:pPr>
        </w:p>
        <w:p w14:paraId="5E2B164D"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BUILDING</w:t>
          </w:r>
        </w:p>
        <w:p w14:paraId="360369FB" w14:textId="77777777" w:rsidR="00CC3F79" w:rsidRDefault="00325DAD" w:rsidP="00CC3F79">
          <w:pPr>
            <w:pStyle w:val="Footer"/>
            <w:jc w:val="center"/>
            <w:rPr>
              <w:rFonts w:ascii="CG Omega" w:hAnsi="CG Omega" w:cs="Arial"/>
              <w:b/>
              <w:bCs/>
              <w:color w:val="0000FF"/>
              <w:sz w:val="16"/>
            </w:rPr>
          </w:pPr>
          <w:r w:rsidRPr="00022441">
            <w:rPr>
              <w:rFonts w:ascii="CG Omega" w:hAnsi="CG Omega" w:cs="Arial"/>
              <w:b/>
              <w:bCs/>
              <w:color w:val="0000FF"/>
              <w:sz w:val="16"/>
            </w:rPr>
            <w:t>Michael Crawford</w:t>
          </w:r>
        </w:p>
        <w:p w14:paraId="3C058C23"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tc>
      <w:tc>
        <w:tcPr>
          <w:tcW w:w="3690" w:type="dxa"/>
        </w:tcPr>
        <w:p w14:paraId="3BDDFF45" w14:textId="77777777" w:rsidR="002E5D70" w:rsidRDefault="002E5D70">
          <w:pPr>
            <w:pStyle w:val="Footer"/>
            <w:jc w:val="center"/>
            <w:rPr>
              <w:rFonts w:ascii="CG Omega" w:hAnsi="CG Omega" w:cs="Arial"/>
              <w:b/>
              <w:bCs/>
              <w:color w:val="0000FF"/>
              <w:sz w:val="16"/>
            </w:rPr>
          </w:pPr>
        </w:p>
        <w:p w14:paraId="4E96CAC3"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ENVIRONMENTAL HEALTH</w:t>
          </w:r>
        </w:p>
        <w:p w14:paraId="09ED8CBC" w14:textId="77777777" w:rsidR="00325DAD" w:rsidRPr="00022441" w:rsidRDefault="005658EE">
          <w:pPr>
            <w:pStyle w:val="Footer"/>
            <w:jc w:val="center"/>
            <w:rPr>
              <w:rFonts w:ascii="CG Omega" w:hAnsi="CG Omega" w:cs="Arial"/>
              <w:b/>
              <w:bCs/>
              <w:color w:val="0000FF"/>
              <w:sz w:val="16"/>
            </w:rPr>
          </w:pPr>
          <w:r>
            <w:rPr>
              <w:rFonts w:ascii="CG Omega" w:hAnsi="CG Omega" w:cs="Arial"/>
              <w:b/>
              <w:bCs/>
              <w:color w:val="0000FF"/>
              <w:sz w:val="16"/>
            </w:rPr>
            <w:t>Rick Dean</w:t>
          </w:r>
        </w:p>
        <w:p w14:paraId="793CBF5E"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tc>
      <w:tc>
        <w:tcPr>
          <w:tcW w:w="3870" w:type="dxa"/>
        </w:tcPr>
        <w:p w14:paraId="2A866665" w14:textId="77777777" w:rsidR="002E5D70" w:rsidRDefault="002E5D70">
          <w:pPr>
            <w:pStyle w:val="Footer"/>
            <w:jc w:val="center"/>
            <w:rPr>
              <w:rFonts w:ascii="CG Omega" w:hAnsi="CG Omega" w:cs="Arial"/>
              <w:b/>
              <w:bCs/>
              <w:color w:val="0000FF"/>
              <w:sz w:val="16"/>
            </w:rPr>
          </w:pPr>
        </w:p>
        <w:p w14:paraId="0113043E"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PLANNING</w:t>
          </w:r>
        </w:p>
        <w:p w14:paraId="51965FF1" w14:textId="77777777" w:rsidR="00325DAD" w:rsidRPr="00022441" w:rsidRDefault="00C55C94">
          <w:pPr>
            <w:pStyle w:val="Footer"/>
            <w:jc w:val="center"/>
            <w:rPr>
              <w:rFonts w:ascii="CG Omega" w:hAnsi="CG Omega" w:cs="Arial"/>
              <w:b/>
              <w:bCs/>
              <w:color w:val="0000FF"/>
              <w:sz w:val="16"/>
            </w:rPr>
          </w:pPr>
          <w:r>
            <w:rPr>
              <w:rFonts w:ascii="CG Omega" w:hAnsi="CG Omega" w:cs="Arial"/>
              <w:b/>
              <w:bCs/>
              <w:color w:val="0000FF"/>
              <w:sz w:val="16"/>
            </w:rPr>
            <w:t xml:space="preserve">Christy Cummings </w:t>
          </w:r>
          <w:r w:rsidR="005658EE">
            <w:rPr>
              <w:rFonts w:ascii="CG Omega" w:hAnsi="CG Omega" w:cs="Arial"/>
              <w:b/>
              <w:bCs/>
              <w:color w:val="0000FF"/>
              <w:sz w:val="16"/>
            </w:rPr>
            <w:t>Dawson</w:t>
          </w:r>
        </w:p>
        <w:p w14:paraId="10EB7AD8"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p w14:paraId="34D46AB0" w14:textId="77777777" w:rsidR="00325DAD" w:rsidRPr="00022441" w:rsidRDefault="00325DAD">
          <w:pPr>
            <w:pStyle w:val="Footer"/>
            <w:jc w:val="center"/>
            <w:rPr>
              <w:rFonts w:ascii="CG Omega" w:hAnsi="CG Omega" w:cs="Arial"/>
              <w:bCs/>
              <w:color w:val="0000FF"/>
              <w:sz w:val="14"/>
              <w:szCs w:val="14"/>
            </w:rPr>
          </w:pPr>
        </w:p>
      </w:tc>
    </w:tr>
  </w:tbl>
  <w:p w14:paraId="2EAFEA0B" w14:textId="77777777" w:rsidR="00325DAD" w:rsidRDefault="00325DAD" w:rsidP="00840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C09D6" w14:textId="77777777" w:rsidR="006E6E7B" w:rsidRDefault="006E6E7B">
      <w:r>
        <w:separator/>
      </w:r>
    </w:p>
  </w:footnote>
  <w:footnote w:type="continuationSeparator" w:id="0">
    <w:p w14:paraId="39C71A75" w14:textId="77777777" w:rsidR="006E6E7B" w:rsidRDefault="006E6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Layout w:type="fixed"/>
      <w:tblLook w:val="01E0" w:firstRow="1" w:lastRow="1" w:firstColumn="1" w:lastColumn="1" w:noHBand="0" w:noVBand="0"/>
    </w:tblPr>
    <w:tblGrid>
      <w:gridCol w:w="2160"/>
      <w:gridCol w:w="6300"/>
      <w:gridCol w:w="2556"/>
    </w:tblGrid>
    <w:tr w:rsidR="00325DAD" w14:paraId="261AA55A" w14:textId="77777777">
      <w:trPr>
        <w:cantSplit/>
        <w:trHeight w:val="720"/>
      </w:trPr>
      <w:tc>
        <w:tcPr>
          <w:tcW w:w="2160" w:type="dxa"/>
          <w:vMerge w:val="restart"/>
        </w:tcPr>
        <w:p w14:paraId="41A4FF1F" w14:textId="632FC451" w:rsidR="00325DAD" w:rsidRDefault="00785500">
          <w:pPr>
            <w:pStyle w:val="Header"/>
            <w:rPr>
              <w:color w:val="0000FF"/>
            </w:rPr>
          </w:pPr>
          <w:r>
            <w:rPr>
              <w:rFonts w:ascii="CG Omega" w:hAnsi="CG Omega" w:cs="Arial"/>
              <w:b/>
              <w:caps/>
              <w:noProof/>
              <w:color w:val="0000FF"/>
              <w:sz w:val="18"/>
              <w:szCs w:val="22"/>
            </w:rPr>
            <mc:AlternateContent>
              <mc:Choice Requires="wps">
                <w:drawing>
                  <wp:anchor distT="0" distB="0" distL="114300" distR="114300" simplePos="0" relativeHeight="251657216" behindDoc="0" locked="0" layoutInCell="1" allowOverlap="1" wp14:anchorId="13D1B9A0" wp14:editId="130C8AA6">
                    <wp:simplePos x="0" y="0"/>
                    <wp:positionH relativeFrom="column">
                      <wp:posOffset>1303020</wp:posOffset>
                    </wp:positionH>
                    <wp:positionV relativeFrom="paragraph">
                      <wp:posOffset>510540</wp:posOffset>
                    </wp:positionV>
                    <wp:extent cx="5557520" cy="0"/>
                    <wp:effectExtent l="17145" t="15240" r="16510" b="228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5752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A2E68" id="Line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40.2pt" to="540.2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" strokecolor="blue" strokeweight="2.25pt"/>
                </w:pict>
              </mc:Fallback>
            </mc:AlternateContent>
          </w:r>
        </w:p>
      </w:tc>
      <w:tc>
        <w:tcPr>
          <w:tcW w:w="8856" w:type="dxa"/>
          <w:gridSpan w:val="2"/>
          <w:vAlign w:val="bottom"/>
        </w:tcPr>
        <w:p w14:paraId="71DC28EB" w14:textId="77777777" w:rsidR="00325DAD" w:rsidRPr="00022441" w:rsidRDefault="00501F16">
          <w:pPr>
            <w:pStyle w:val="Header"/>
            <w:rPr>
              <w:rFonts w:ascii="CG Omega" w:hAnsi="CG Omega" w:cs="Arial"/>
              <w:b/>
              <w:color w:val="0000FF"/>
              <w:sz w:val="36"/>
              <w:szCs w:val="36"/>
            </w:rPr>
          </w:pPr>
          <w:r>
            <w:rPr>
              <w:rFonts w:ascii="CG Omega" w:hAnsi="CG Omega" w:cs="Arial"/>
              <w:b/>
              <w:color w:val="0000FF"/>
              <w:sz w:val="36"/>
              <w:szCs w:val="36"/>
            </w:rPr>
            <w:t xml:space="preserve">            </w:t>
          </w:r>
          <w:r w:rsidR="00325DAD" w:rsidRPr="00022441">
            <w:rPr>
              <w:rFonts w:ascii="CG Omega" w:hAnsi="CG Omega" w:cs="Arial"/>
              <w:b/>
              <w:color w:val="0000FF"/>
              <w:sz w:val="36"/>
              <w:szCs w:val="36"/>
            </w:rPr>
            <w:t>COUNTY OF SISKIYOU</w:t>
          </w:r>
          <w:r w:rsidR="002E5D70">
            <w:rPr>
              <w:rFonts w:ascii="CG Omega" w:hAnsi="CG Omega" w:cs="Arial"/>
              <w:b/>
              <w:color w:val="0000FF"/>
              <w:sz w:val="36"/>
              <w:szCs w:val="36"/>
            </w:rPr>
            <w:softHyphen/>
          </w:r>
        </w:p>
      </w:tc>
    </w:tr>
    <w:tr w:rsidR="00325DAD" w14:paraId="3D2EA3F8" w14:textId="77777777">
      <w:trPr>
        <w:cantSplit/>
        <w:trHeight w:val="1170"/>
      </w:trPr>
      <w:tc>
        <w:tcPr>
          <w:tcW w:w="2160" w:type="dxa"/>
          <w:vMerge/>
        </w:tcPr>
        <w:p w14:paraId="67462969" w14:textId="77777777" w:rsidR="00325DAD" w:rsidRDefault="00325DAD">
          <w:pPr>
            <w:pStyle w:val="Header"/>
          </w:pPr>
        </w:p>
      </w:tc>
      <w:tc>
        <w:tcPr>
          <w:tcW w:w="6300" w:type="dxa"/>
          <w:vAlign w:val="center"/>
        </w:tcPr>
        <w:p w14:paraId="09AF986F" w14:textId="77777777" w:rsidR="00A24AD9" w:rsidRDefault="00A24AD9">
          <w:pPr>
            <w:pStyle w:val="Header"/>
            <w:jc w:val="center"/>
            <w:rPr>
              <w:rFonts w:ascii="CG Omega" w:hAnsi="CG Omega" w:cs="Arial"/>
              <w:b/>
              <w:caps/>
              <w:color w:val="0000FF"/>
              <w:sz w:val="18"/>
              <w:szCs w:val="22"/>
            </w:rPr>
          </w:pPr>
        </w:p>
        <w:p w14:paraId="30779465" w14:textId="77777777" w:rsidR="00A24AD9" w:rsidRPr="00A24AD9" w:rsidRDefault="00325DAD" w:rsidP="00A24AD9">
          <w:pPr>
            <w:pStyle w:val="Header"/>
            <w:jc w:val="center"/>
            <w:rPr>
              <w:rFonts w:ascii="CG Omega" w:hAnsi="CG Omega" w:cs="Arial"/>
              <w:b/>
              <w:caps/>
              <w:color w:val="0000FF"/>
              <w:sz w:val="18"/>
              <w:szCs w:val="22"/>
            </w:rPr>
          </w:pPr>
          <w:r w:rsidRPr="00022441">
            <w:rPr>
              <w:rFonts w:ascii="CG Omega" w:hAnsi="CG Omega" w:cs="Arial"/>
              <w:b/>
              <w:caps/>
              <w:color w:val="0000FF"/>
              <w:sz w:val="18"/>
              <w:szCs w:val="22"/>
            </w:rPr>
            <w:t>Community Development Department</w:t>
          </w:r>
        </w:p>
        <w:p w14:paraId="7684B7C3" w14:textId="77777777" w:rsidR="00325DAD" w:rsidRPr="002B79A8" w:rsidRDefault="00325DAD" w:rsidP="002B79A8">
          <w:pPr>
            <w:pStyle w:val="Header"/>
            <w:jc w:val="center"/>
            <w:rPr>
              <w:rFonts w:ascii="CG Omega" w:hAnsi="CG Omega" w:cs="Arial"/>
              <w:b/>
              <w:bCs/>
              <w:color w:val="0000FF"/>
              <w:sz w:val="18"/>
            </w:rPr>
          </w:pPr>
          <w:r w:rsidRPr="00022441">
            <w:rPr>
              <w:rFonts w:ascii="CG Omega" w:hAnsi="CG Omega" w:cs="Arial"/>
              <w:b/>
              <w:bCs/>
              <w:color w:val="0000FF"/>
              <w:sz w:val="18"/>
            </w:rPr>
            <w:t xml:space="preserve">Building </w:t>
          </w:r>
          <w:r w:rsidRPr="00022441">
            <w:rPr>
              <w:rFonts w:ascii="CG Omega" w:hAnsi="CG Omega" w:cs="Arial"/>
              <w:b/>
              <w:bCs/>
              <w:color w:val="0000FF"/>
              <w:sz w:val="18"/>
            </w:rPr>
            <w:sym w:font="Symbol" w:char="F0A8"/>
          </w:r>
          <w:r w:rsidRPr="00022441">
            <w:rPr>
              <w:rFonts w:ascii="CG Omega" w:hAnsi="CG Omega" w:cs="Arial"/>
              <w:b/>
              <w:bCs/>
              <w:color w:val="0000FF"/>
              <w:sz w:val="18"/>
            </w:rPr>
            <w:t xml:space="preserve"> Environmental Health </w:t>
          </w:r>
          <w:r w:rsidRPr="00022441">
            <w:rPr>
              <w:rFonts w:ascii="CG Omega" w:hAnsi="CG Omega" w:cs="Arial"/>
              <w:b/>
              <w:bCs/>
              <w:color w:val="0000FF"/>
              <w:sz w:val="18"/>
            </w:rPr>
            <w:sym w:font="Symbol" w:char="F0A8"/>
          </w:r>
          <w:r>
            <w:rPr>
              <w:rFonts w:ascii="CG Omega" w:hAnsi="CG Omega" w:cs="Arial"/>
              <w:b/>
              <w:bCs/>
              <w:color w:val="0000FF"/>
              <w:sz w:val="18"/>
            </w:rPr>
            <w:t xml:space="preserve"> </w:t>
          </w:r>
          <w:r w:rsidRPr="00022441">
            <w:rPr>
              <w:rFonts w:ascii="CG Omega" w:hAnsi="CG Omega" w:cs="Arial"/>
              <w:b/>
              <w:bCs/>
              <w:color w:val="0000FF"/>
              <w:sz w:val="18"/>
            </w:rPr>
            <w:t>Planning</w:t>
          </w:r>
        </w:p>
        <w:p w14:paraId="5C8AA235" w14:textId="77777777" w:rsidR="00325DAD" w:rsidRPr="00022441" w:rsidRDefault="00325DAD">
          <w:pPr>
            <w:pStyle w:val="Header"/>
            <w:jc w:val="center"/>
            <w:rPr>
              <w:rFonts w:ascii="CG Omega" w:hAnsi="CG Omega" w:cs="Arial"/>
              <w:color w:val="0000FF"/>
              <w:sz w:val="18"/>
              <w:szCs w:val="18"/>
            </w:rPr>
          </w:pPr>
          <w:r w:rsidRPr="00022441">
            <w:rPr>
              <w:rFonts w:ascii="CG Omega" w:hAnsi="CG Omega" w:cs="Arial"/>
              <w:color w:val="0000FF"/>
              <w:sz w:val="18"/>
              <w:szCs w:val="18"/>
            </w:rPr>
            <w:t>806 South Main Street∙ Yreka, California 96097</w:t>
          </w:r>
        </w:p>
        <w:p w14:paraId="4D7DBA86" w14:textId="77777777" w:rsidR="00325DAD" w:rsidRPr="00022441" w:rsidRDefault="00325DAD">
          <w:pPr>
            <w:pStyle w:val="Header"/>
            <w:jc w:val="center"/>
            <w:rPr>
              <w:rFonts w:ascii="CG Omega" w:hAnsi="CG Omega" w:cs="Arial"/>
              <w:color w:val="0000FF"/>
              <w:sz w:val="18"/>
              <w:szCs w:val="18"/>
            </w:rPr>
          </w:pPr>
          <w:r w:rsidRPr="00022441">
            <w:rPr>
              <w:rFonts w:ascii="CG Omega" w:hAnsi="CG Omega" w:cs="Arial"/>
              <w:color w:val="0000FF"/>
              <w:sz w:val="18"/>
              <w:szCs w:val="18"/>
            </w:rPr>
            <w:t>Phone: (530) 841-2100 ∙ Fax: (530) 841-4076</w:t>
          </w:r>
        </w:p>
        <w:p w14:paraId="6B697667" w14:textId="77777777" w:rsidR="00325DAD" w:rsidRPr="00022441" w:rsidRDefault="00325DAD">
          <w:pPr>
            <w:pStyle w:val="Header"/>
            <w:jc w:val="center"/>
            <w:rPr>
              <w:rFonts w:ascii="CG Omega" w:hAnsi="CG Omega"/>
              <w:color w:val="0000FF"/>
              <w:sz w:val="18"/>
              <w:szCs w:val="18"/>
            </w:rPr>
          </w:pPr>
          <w:r w:rsidRPr="00022441">
            <w:rPr>
              <w:rFonts w:ascii="CG Omega" w:hAnsi="CG Omega" w:cs="Arial"/>
              <w:color w:val="0000FF"/>
              <w:sz w:val="18"/>
              <w:szCs w:val="18"/>
            </w:rPr>
            <w:t>www.co.siskiyou.ca.us/phs</w:t>
          </w:r>
        </w:p>
      </w:tc>
      <w:tc>
        <w:tcPr>
          <w:tcW w:w="2556" w:type="dxa"/>
          <w:vAlign w:val="center"/>
        </w:tcPr>
        <w:p w14:paraId="47F03172" w14:textId="77777777" w:rsidR="00A24AD9" w:rsidRPr="00A6613C" w:rsidRDefault="00034D93">
          <w:pPr>
            <w:pStyle w:val="Header"/>
            <w:jc w:val="right"/>
            <w:rPr>
              <w:rFonts w:ascii="CG Omega" w:hAnsi="CG Omega" w:cs="Arial"/>
              <w:b/>
              <w:color w:val="0000FF"/>
              <w:sz w:val="18"/>
              <w:szCs w:val="18"/>
            </w:rPr>
          </w:pPr>
          <w:r>
            <w:rPr>
              <w:rFonts w:ascii="CG Omega" w:hAnsi="CG Omega" w:cs="Arial"/>
              <w:b/>
              <w:color w:val="0000FF"/>
              <w:sz w:val="18"/>
              <w:szCs w:val="18"/>
            </w:rPr>
            <w:t>VACANT</w:t>
          </w:r>
        </w:p>
        <w:p w14:paraId="64A5CF22" w14:textId="77777777" w:rsidR="00325DAD" w:rsidRPr="00A6613C" w:rsidRDefault="003E536B">
          <w:pPr>
            <w:pStyle w:val="Header"/>
            <w:jc w:val="right"/>
            <w:rPr>
              <w:rFonts w:ascii="CG Omega" w:hAnsi="CG Omega" w:cs="Arial"/>
              <w:color w:val="0000FF"/>
              <w:sz w:val="18"/>
              <w:szCs w:val="18"/>
            </w:rPr>
          </w:pPr>
          <w:r w:rsidRPr="00A6613C">
            <w:rPr>
              <w:rFonts w:ascii="CG Omega" w:hAnsi="CG Omega" w:cs="Arial"/>
              <w:b/>
              <w:color w:val="0000FF"/>
              <w:sz w:val="18"/>
              <w:szCs w:val="18"/>
            </w:rPr>
            <w:t xml:space="preserve"> </w:t>
          </w:r>
          <w:r w:rsidRPr="00A6613C">
            <w:rPr>
              <w:rFonts w:ascii="CG Omega" w:hAnsi="CG Omega" w:cs="Arial"/>
              <w:color w:val="0000FF"/>
              <w:sz w:val="18"/>
              <w:szCs w:val="18"/>
            </w:rPr>
            <w:t>D</w:t>
          </w:r>
          <w:r w:rsidR="00325DAD" w:rsidRPr="00A6613C">
            <w:rPr>
              <w:rFonts w:ascii="CG Omega" w:hAnsi="CG Omega" w:cs="Arial"/>
              <w:color w:val="0000FF"/>
              <w:sz w:val="18"/>
              <w:szCs w:val="18"/>
            </w:rPr>
            <w:t>IRECTOR</w:t>
          </w:r>
        </w:p>
        <w:p w14:paraId="48083AB2" w14:textId="77777777" w:rsidR="00325DAD" w:rsidRPr="00A6613C" w:rsidRDefault="00236673">
          <w:pPr>
            <w:pStyle w:val="Header"/>
            <w:jc w:val="right"/>
            <w:rPr>
              <w:rFonts w:ascii="CG Omega" w:hAnsi="CG Omega" w:cs="Arial"/>
              <w:b/>
              <w:color w:val="0000FF"/>
              <w:sz w:val="18"/>
              <w:szCs w:val="18"/>
            </w:rPr>
          </w:pPr>
          <w:r w:rsidRPr="00A6613C">
            <w:rPr>
              <w:rFonts w:ascii="CG Omega" w:hAnsi="CG Omega" w:cs="Arial"/>
              <w:b/>
              <w:color w:val="0000FF"/>
              <w:sz w:val="18"/>
              <w:szCs w:val="18"/>
            </w:rPr>
            <w:t>STEPHEN KOLPACOFF, MD</w:t>
          </w:r>
        </w:p>
        <w:p w14:paraId="7EC0955A" w14:textId="77777777" w:rsidR="00325DAD" w:rsidRPr="00022441" w:rsidRDefault="00A6613C">
          <w:pPr>
            <w:pStyle w:val="Header"/>
            <w:jc w:val="right"/>
            <w:rPr>
              <w:rFonts w:ascii="CG Omega" w:hAnsi="CG Omega"/>
              <w:color w:val="0000FF"/>
              <w:sz w:val="18"/>
              <w:szCs w:val="22"/>
            </w:rPr>
          </w:pPr>
          <w:r w:rsidRPr="00A6613C">
            <w:rPr>
              <w:rFonts w:ascii="CG Omega" w:hAnsi="CG Omega"/>
              <w:color w:val="0000FF"/>
              <w:sz w:val="18"/>
              <w:szCs w:val="18"/>
            </w:rPr>
            <w:t>PUBLIC HEALTH OFFICER</w:t>
          </w:r>
        </w:p>
      </w:tc>
    </w:tr>
  </w:tbl>
  <w:p w14:paraId="415527C0" w14:textId="0850FFED" w:rsidR="00325DAD" w:rsidRDefault="00785500">
    <w:pPr>
      <w:pStyle w:val="Header"/>
    </w:pPr>
    <w:r>
      <w:rPr>
        <w:noProof/>
      </w:rPr>
      <w:drawing>
        <wp:anchor distT="0" distB="0" distL="114300" distR="114300" simplePos="0" relativeHeight="251658240" behindDoc="0" locked="0" layoutInCell="1" allowOverlap="1" wp14:anchorId="6FCAF8C7" wp14:editId="793884F1">
          <wp:simplePos x="0" y="0"/>
          <wp:positionH relativeFrom="margin">
            <wp:posOffset>70485</wp:posOffset>
          </wp:positionH>
          <wp:positionV relativeFrom="margin">
            <wp:posOffset>-1530985</wp:posOffset>
          </wp:positionV>
          <wp:extent cx="1230630" cy="1154430"/>
          <wp:effectExtent l="0" t="0" r="0" b="0"/>
          <wp:wrapSquare wrapText="bothSides"/>
          <wp:docPr id="4" name="Picture 4" descr="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630" cy="11544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09B1"/>
    <w:multiLevelType w:val="hybridMultilevel"/>
    <w:tmpl w:val="EF2C1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C773C"/>
    <w:multiLevelType w:val="hybridMultilevel"/>
    <w:tmpl w:val="21283D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5D1785"/>
    <w:multiLevelType w:val="hybridMultilevel"/>
    <w:tmpl w:val="37FE69EA"/>
    <w:lvl w:ilvl="0" w:tplc="276CC8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38E0393A"/>
    <w:multiLevelType w:val="hybridMultilevel"/>
    <w:tmpl w:val="C03413C8"/>
    <w:lvl w:ilvl="0" w:tplc="61CAD78E">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E30B18"/>
    <w:multiLevelType w:val="hybridMultilevel"/>
    <w:tmpl w:val="B3147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AF299C"/>
    <w:multiLevelType w:val="hybridMultilevel"/>
    <w:tmpl w:val="070A5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A361FC"/>
    <w:multiLevelType w:val="hybridMultilevel"/>
    <w:tmpl w:val="1D9C679E"/>
    <w:lvl w:ilvl="0" w:tplc="0854E542">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6363EDD"/>
    <w:multiLevelType w:val="hybridMultilevel"/>
    <w:tmpl w:val="AC748C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291D8A"/>
    <w:multiLevelType w:val="hybridMultilevel"/>
    <w:tmpl w:val="F8E40B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num>
  <w:num w:numId="3">
    <w:abstractNumId w:val="2"/>
  </w:num>
  <w:num w:numId="4">
    <w:abstractNumId w:val="6"/>
  </w:num>
  <w:num w:numId="5">
    <w:abstractNumId w:val="8"/>
  </w:num>
  <w:num w:numId="6">
    <w:abstractNumId w:val="4"/>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032"/>
    <w:rsid w:val="00000C1C"/>
    <w:rsid w:val="000128C6"/>
    <w:rsid w:val="00022441"/>
    <w:rsid w:val="00026AD9"/>
    <w:rsid w:val="00032BEB"/>
    <w:rsid w:val="00034D93"/>
    <w:rsid w:val="00035E84"/>
    <w:rsid w:val="00043B8C"/>
    <w:rsid w:val="0004737E"/>
    <w:rsid w:val="0007573F"/>
    <w:rsid w:val="000775DA"/>
    <w:rsid w:val="00083CEB"/>
    <w:rsid w:val="00085FA3"/>
    <w:rsid w:val="000A6252"/>
    <w:rsid w:val="000C7E47"/>
    <w:rsid w:val="000E6CB3"/>
    <w:rsid w:val="0011207D"/>
    <w:rsid w:val="00121A09"/>
    <w:rsid w:val="00124596"/>
    <w:rsid w:val="00124746"/>
    <w:rsid w:val="001319F9"/>
    <w:rsid w:val="0014513F"/>
    <w:rsid w:val="00162F61"/>
    <w:rsid w:val="0017292F"/>
    <w:rsid w:val="001816A6"/>
    <w:rsid w:val="00182E63"/>
    <w:rsid w:val="001964C1"/>
    <w:rsid w:val="001B5780"/>
    <w:rsid w:val="001B719D"/>
    <w:rsid w:val="001C48C0"/>
    <w:rsid w:val="001C6571"/>
    <w:rsid w:val="001D2DC5"/>
    <w:rsid w:val="001E0243"/>
    <w:rsid w:val="001F1F5A"/>
    <w:rsid w:val="001F76F3"/>
    <w:rsid w:val="00201396"/>
    <w:rsid w:val="002176AD"/>
    <w:rsid w:val="00220D28"/>
    <w:rsid w:val="00222E41"/>
    <w:rsid w:val="00230F31"/>
    <w:rsid w:val="00236673"/>
    <w:rsid w:val="002418B8"/>
    <w:rsid w:val="0024400C"/>
    <w:rsid w:val="00244EF3"/>
    <w:rsid w:val="00250585"/>
    <w:rsid w:val="002542D4"/>
    <w:rsid w:val="00255685"/>
    <w:rsid w:val="00266BCD"/>
    <w:rsid w:val="002756BD"/>
    <w:rsid w:val="002819CB"/>
    <w:rsid w:val="00281F83"/>
    <w:rsid w:val="0029544A"/>
    <w:rsid w:val="002A1B5A"/>
    <w:rsid w:val="002B79A8"/>
    <w:rsid w:val="002B7C6D"/>
    <w:rsid w:val="002C5C17"/>
    <w:rsid w:val="002C6138"/>
    <w:rsid w:val="002C7CF6"/>
    <w:rsid w:val="002D722D"/>
    <w:rsid w:val="002E3221"/>
    <w:rsid w:val="002E5D70"/>
    <w:rsid w:val="002F5869"/>
    <w:rsid w:val="00301FD0"/>
    <w:rsid w:val="00303249"/>
    <w:rsid w:val="00325DAD"/>
    <w:rsid w:val="00326C8B"/>
    <w:rsid w:val="00343CBA"/>
    <w:rsid w:val="00350044"/>
    <w:rsid w:val="00360D79"/>
    <w:rsid w:val="003655F9"/>
    <w:rsid w:val="0037050F"/>
    <w:rsid w:val="0037153F"/>
    <w:rsid w:val="0037663B"/>
    <w:rsid w:val="00381611"/>
    <w:rsid w:val="003838A1"/>
    <w:rsid w:val="00391AE5"/>
    <w:rsid w:val="003926AD"/>
    <w:rsid w:val="00394505"/>
    <w:rsid w:val="00394C00"/>
    <w:rsid w:val="003A0E4A"/>
    <w:rsid w:val="003A3F83"/>
    <w:rsid w:val="003B333B"/>
    <w:rsid w:val="003B4CF2"/>
    <w:rsid w:val="003B73E5"/>
    <w:rsid w:val="003C3030"/>
    <w:rsid w:val="003C362B"/>
    <w:rsid w:val="003C5209"/>
    <w:rsid w:val="003C61CB"/>
    <w:rsid w:val="003D1C3F"/>
    <w:rsid w:val="003D403E"/>
    <w:rsid w:val="003D4351"/>
    <w:rsid w:val="003E536B"/>
    <w:rsid w:val="003F6517"/>
    <w:rsid w:val="003F7B84"/>
    <w:rsid w:val="0041044A"/>
    <w:rsid w:val="004218B3"/>
    <w:rsid w:val="004235C5"/>
    <w:rsid w:val="00423EFA"/>
    <w:rsid w:val="0043604A"/>
    <w:rsid w:val="004536D9"/>
    <w:rsid w:val="00456754"/>
    <w:rsid w:val="00460FCC"/>
    <w:rsid w:val="00463C7B"/>
    <w:rsid w:val="0046568F"/>
    <w:rsid w:val="00471638"/>
    <w:rsid w:val="004832D4"/>
    <w:rsid w:val="00492198"/>
    <w:rsid w:val="004A0E5B"/>
    <w:rsid w:val="004A1513"/>
    <w:rsid w:val="004A4A55"/>
    <w:rsid w:val="004B16CC"/>
    <w:rsid w:val="004B20AC"/>
    <w:rsid w:val="004B2CFD"/>
    <w:rsid w:val="00501F16"/>
    <w:rsid w:val="00511F63"/>
    <w:rsid w:val="005206D2"/>
    <w:rsid w:val="00521DF2"/>
    <w:rsid w:val="0052253C"/>
    <w:rsid w:val="0053142B"/>
    <w:rsid w:val="00532934"/>
    <w:rsid w:val="00540B2B"/>
    <w:rsid w:val="00550B1D"/>
    <w:rsid w:val="0056162F"/>
    <w:rsid w:val="005658EE"/>
    <w:rsid w:val="005707B5"/>
    <w:rsid w:val="005853B8"/>
    <w:rsid w:val="00595A10"/>
    <w:rsid w:val="005A0E65"/>
    <w:rsid w:val="005A29BC"/>
    <w:rsid w:val="005B5A69"/>
    <w:rsid w:val="005B5E76"/>
    <w:rsid w:val="005B653A"/>
    <w:rsid w:val="005C341D"/>
    <w:rsid w:val="005C3AC8"/>
    <w:rsid w:val="005D1419"/>
    <w:rsid w:val="005D3D74"/>
    <w:rsid w:val="005D4510"/>
    <w:rsid w:val="005E7CA9"/>
    <w:rsid w:val="005F0CCD"/>
    <w:rsid w:val="005F4F8E"/>
    <w:rsid w:val="00603C52"/>
    <w:rsid w:val="00605111"/>
    <w:rsid w:val="00611EC9"/>
    <w:rsid w:val="00627019"/>
    <w:rsid w:val="006271FC"/>
    <w:rsid w:val="0062784B"/>
    <w:rsid w:val="00636263"/>
    <w:rsid w:val="00642DC5"/>
    <w:rsid w:val="006554B7"/>
    <w:rsid w:val="0066249E"/>
    <w:rsid w:val="0066767B"/>
    <w:rsid w:val="00674A8C"/>
    <w:rsid w:val="006870E2"/>
    <w:rsid w:val="00697602"/>
    <w:rsid w:val="006B2B32"/>
    <w:rsid w:val="006B5F52"/>
    <w:rsid w:val="006C394B"/>
    <w:rsid w:val="006C5B39"/>
    <w:rsid w:val="006C6F1E"/>
    <w:rsid w:val="006C7A97"/>
    <w:rsid w:val="006D45AA"/>
    <w:rsid w:val="006E19C5"/>
    <w:rsid w:val="006E6E7B"/>
    <w:rsid w:val="0070115C"/>
    <w:rsid w:val="007167FD"/>
    <w:rsid w:val="007235ED"/>
    <w:rsid w:val="00734534"/>
    <w:rsid w:val="00734830"/>
    <w:rsid w:val="0075325A"/>
    <w:rsid w:val="00756473"/>
    <w:rsid w:val="007672E2"/>
    <w:rsid w:val="00774245"/>
    <w:rsid w:val="00776F36"/>
    <w:rsid w:val="00780078"/>
    <w:rsid w:val="00785500"/>
    <w:rsid w:val="007876AF"/>
    <w:rsid w:val="007906DE"/>
    <w:rsid w:val="0079163E"/>
    <w:rsid w:val="00792A6D"/>
    <w:rsid w:val="007A21DE"/>
    <w:rsid w:val="007A5949"/>
    <w:rsid w:val="007B23DE"/>
    <w:rsid w:val="007B5796"/>
    <w:rsid w:val="007B7AE8"/>
    <w:rsid w:val="007C0756"/>
    <w:rsid w:val="007C10FE"/>
    <w:rsid w:val="007C6956"/>
    <w:rsid w:val="007D1447"/>
    <w:rsid w:val="007E7318"/>
    <w:rsid w:val="007F1503"/>
    <w:rsid w:val="007F1F94"/>
    <w:rsid w:val="007F5EE4"/>
    <w:rsid w:val="007F7129"/>
    <w:rsid w:val="00802F8D"/>
    <w:rsid w:val="008058E9"/>
    <w:rsid w:val="008126B9"/>
    <w:rsid w:val="008145C3"/>
    <w:rsid w:val="00820434"/>
    <w:rsid w:val="008406F4"/>
    <w:rsid w:val="00841719"/>
    <w:rsid w:val="00880BC3"/>
    <w:rsid w:val="00890884"/>
    <w:rsid w:val="008973BD"/>
    <w:rsid w:val="008B54FF"/>
    <w:rsid w:val="008D076B"/>
    <w:rsid w:val="008F5DBA"/>
    <w:rsid w:val="00902942"/>
    <w:rsid w:val="0090615E"/>
    <w:rsid w:val="00942830"/>
    <w:rsid w:val="00952AA9"/>
    <w:rsid w:val="009542E7"/>
    <w:rsid w:val="00960429"/>
    <w:rsid w:val="00961534"/>
    <w:rsid w:val="00962D3A"/>
    <w:rsid w:val="00982B09"/>
    <w:rsid w:val="00982C6A"/>
    <w:rsid w:val="00982EED"/>
    <w:rsid w:val="0099101B"/>
    <w:rsid w:val="009B4B9F"/>
    <w:rsid w:val="009E6C5B"/>
    <w:rsid w:val="009E6CD7"/>
    <w:rsid w:val="009E77CF"/>
    <w:rsid w:val="00A24AD9"/>
    <w:rsid w:val="00A31D9B"/>
    <w:rsid w:val="00A37C27"/>
    <w:rsid w:val="00A44EE4"/>
    <w:rsid w:val="00A4699F"/>
    <w:rsid w:val="00A47749"/>
    <w:rsid w:val="00A519B8"/>
    <w:rsid w:val="00A54A02"/>
    <w:rsid w:val="00A65493"/>
    <w:rsid w:val="00A6613C"/>
    <w:rsid w:val="00A67538"/>
    <w:rsid w:val="00A6766A"/>
    <w:rsid w:val="00A7350D"/>
    <w:rsid w:val="00A768D1"/>
    <w:rsid w:val="00A85FC6"/>
    <w:rsid w:val="00A96448"/>
    <w:rsid w:val="00AB08D6"/>
    <w:rsid w:val="00AB3621"/>
    <w:rsid w:val="00AB71BE"/>
    <w:rsid w:val="00AC0599"/>
    <w:rsid w:val="00AC38D6"/>
    <w:rsid w:val="00AD4AE8"/>
    <w:rsid w:val="00AD60D8"/>
    <w:rsid w:val="00AD699B"/>
    <w:rsid w:val="00AE104E"/>
    <w:rsid w:val="00AE2C86"/>
    <w:rsid w:val="00AF4B17"/>
    <w:rsid w:val="00B12F31"/>
    <w:rsid w:val="00B30777"/>
    <w:rsid w:val="00B3310B"/>
    <w:rsid w:val="00B34E3F"/>
    <w:rsid w:val="00B55FED"/>
    <w:rsid w:val="00B57435"/>
    <w:rsid w:val="00B60F43"/>
    <w:rsid w:val="00B61ED1"/>
    <w:rsid w:val="00B77119"/>
    <w:rsid w:val="00B87F88"/>
    <w:rsid w:val="00B90DDF"/>
    <w:rsid w:val="00B968A8"/>
    <w:rsid w:val="00BA4032"/>
    <w:rsid w:val="00BA6FF9"/>
    <w:rsid w:val="00BB010E"/>
    <w:rsid w:val="00BB2C51"/>
    <w:rsid w:val="00BB4531"/>
    <w:rsid w:val="00BC68EB"/>
    <w:rsid w:val="00BF3332"/>
    <w:rsid w:val="00BF37D7"/>
    <w:rsid w:val="00BF56C3"/>
    <w:rsid w:val="00BF6EB4"/>
    <w:rsid w:val="00C02714"/>
    <w:rsid w:val="00C10D34"/>
    <w:rsid w:val="00C11571"/>
    <w:rsid w:val="00C210FC"/>
    <w:rsid w:val="00C379A2"/>
    <w:rsid w:val="00C42CFF"/>
    <w:rsid w:val="00C4410D"/>
    <w:rsid w:val="00C55C94"/>
    <w:rsid w:val="00C57D50"/>
    <w:rsid w:val="00C63A6F"/>
    <w:rsid w:val="00C731C8"/>
    <w:rsid w:val="00C87E98"/>
    <w:rsid w:val="00CC3E8E"/>
    <w:rsid w:val="00CC3F79"/>
    <w:rsid w:val="00CC468F"/>
    <w:rsid w:val="00CC6E3A"/>
    <w:rsid w:val="00CD0276"/>
    <w:rsid w:val="00CD4D44"/>
    <w:rsid w:val="00D1203C"/>
    <w:rsid w:val="00D47A96"/>
    <w:rsid w:val="00D53670"/>
    <w:rsid w:val="00D55A80"/>
    <w:rsid w:val="00D66376"/>
    <w:rsid w:val="00D66D8D"/>
    <w:rsid w:val="00D83622"/>
    <w:rsid w:val="00DB0195"/>
    <w:rsid w:val="00DB55EC"/>
    <w:rsid w:val="00DC635A"/>
    <w:rsid w:val="00DD6F5E"/>
    <w:rsid w:val="00DE31B5"/>
    <w:rsid w:val="00DE3558"/>
    <w:rsid w:val="00DE56F8"/>
    <w:rsid w:val="00DE79A1"/>
    <w:rsid w:val="00E05E37"/>
    <w:rsid w:val="00E10AF4"/>
    <w:rsid w:val="00E1320F"/>
    <w:rsid w:val="00E1453B"/>
    <w:rsid w:val="00E25075"/>
    <w:rsid w:val="00E317AC"/>
    <w:rsid w:val="00E332CD"/>
    <w:rsid w:val="00E347FD"/>
    <w:rsid w:val="00E350AE"/>
    <w:rsid w:val="00E43E45"/>
    <w:rsid w:val="00E441A9"/>
    <w:rsid w:val="00E454EE"/>
    <w:rsid w:val="00E4574A"/>
    <w:rsid w:val="00E555AC"/>
    <w:rsid w:val="00E6373E"/>
    <w:rsid w:val="00E64508"/>
    <w:rsid w:val="00E74987"/>
    <w:rsid w:val="00E80353"/>
    <w:rsid w:val="00E8211D"/>
    <w:rsid w:val="00E82F2A"/>
    <w:rsid w:val="00E86EC2"/>
    <w:rsid w:val="00E9714D"/>
    <w:rsid w:val="00EA0E32"/>
    <w:rsid w:val="00EB0007"/>
    <w:rsid w:val="00EC22ED"/>
    <w:rsid w:val="00EC553B"/>
    <w:rsid w:val="00ED1189"/>
    <w:rsid w:val="00ED225C"/>
    <w:rsid w:val="00ED7EF5"/>
    <w:rsid w:val="00EE3C32"/>
    <w:rsid w:val="00F03444"/>
    <w:rsid w:val="00F138D1"/>
    <w:rsid w:val="00F14677"/>
    <w:rsid w:val="00F2009D"/>
    <w:rsid w:val="00F34DB3"/>
    <w:rsid w:val="00F37A72"/>
    <w:rsid w:val="00F40AD3"/>
    <w:rsid w:val="00F465C2"/>
    <w:rsid w:val="00F53722"/>
    <w:rsid w:val="00F54981"/>
    <w:rsid w:val="00F551D4"/>
    <w:rsid w:val="00F651B6"/>
    <w:rsid w:val="00F6593A"/>
    <w:rsid w:val="00F72391"/>
    <w:rsid w:val="00F807FD"/>
    <w:rsid w:val="00F86687"/>
    <w:rsid w:val="00FC2CD1"/>
    <w:rsid w:val="00FF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BC9992"/>
  <w15:docId w15:val="{FCF12EB0-C7DD-4B09-9173-30EDC7ED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611EC9"/>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785500"/>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785500"/>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85500"/>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785500"/>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rsid w:val="00611E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11EC9"/>
  </w:style>
  <w:style w:type="paragraph" w:styleId="Header">
    <w:name w:val="header"/>
    <w:basedOn w:val="Normal"/>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paragraph" w:styleId="BodyText">
    <w:name w:val="Body Text"/>
    <w:basedOn w:val="Normal"/>
    <w:pPr>
      <w:spacing w:after="220" w:line="180" w:lineRule="atLeast"/>
      <w:ind w:left="835"/>
      <w:jc w:val="both"/>
    </w:pPr>
    <w:rPr>
      <w:spacing w:val="-5"/>
      <w:sz w:val="20"/>
      <w:szCs w:val="20"/>
    </w:rPr>
  </w:style>
  <w:style w:type="paragraph" w:customStyle="1" w:styleId="DocumentLabel">
    <w:name w:val="Document Label"/>
    <w:basedOn w:val="Normal"/>
    <w:pPr>
      <w:keepNext/>
      <w:keepLines/>
      <w:spacing w:before="400" w:after="120" w:line="240" w:lineRule="atLeast"/>
    </w:pPr>
    <w:rPr>
      <w:rFonts w:ascii="Arial Black" w:hAnsi="Arial Black"/>
      <w:spacing w:val="-100"/>
      <w:kern w:val="28"/>
      <w:sz w:val="108"/>
      <w:szCs w:val="20"/>
    </w:rPr>
  </w:style>
  <w:style w:type="character" w:styleId="Emphasis">
    <w:name w:val="Emphasis"/>
    <w:basedOn w:val="DefaultParagraphFont"/>
    <w:uiPriority w:val="20"/>
    <w:rsid w:val="00785500"/>
    <w:rPr>
      <w:i/>
      <w:iCs/>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after="120"/>
      <w:ind w:left="835" w:firstLine="0"/>
    </w:pPr>
  </w:style>
  <w:style w:type="paragraph" w:styleId="HTMLPreformatted">
    <w:name w:val="HTML Preformatted"/>
    <w:basedOn w:val="Normal"/>
    <w:rsid w:val="00A44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6B2B32"/>
    <w:rPr>
      <w:color w:val="0000FF"/>
      <w:u w:val="single"/>
    </w:rPr>
  </w:style>
  <w:style w:type="paragraph" w:styleId="BalloonText">
    <w:name w:val="Balloon Text"/>
    <w:basedOn w:val="Normal"/>
    <w:semiHidden/>
    <w:rsid w:val="005D3D74"/>
    <w:rPr>
      <w:rFonts w:ascii="Tahoma" w:hAnsi="Tahoma" w:cs="Tahoma"/>
      <w:sz w:val="16"/>
      <w:szCs w:val="16"/>
    </w:rPr>
  </w:style>
  <w:style w:type="character" w:styleId="PageNumber">
    <w:name w:val="page number"/>
    <w:basedOn w:val="DefaultParagraphFont"/>
    <w:rsid w:val="00820434"/>
  </w:style>
  <w:style w:type="paragraph" w:styleId="ListParagraph">
    <w:name w:val="List Paragraph"/>
    <w:basedOn w:val="Normal"/>
    <w:uiPriority w:val="5"/>
    <w:qFormat/>
    <w:rsid w:val="00785500"/>
    <w:pPr>
      <w:spacing w:after="120"/>
    </w:pPr>
    <w:rPr>
      <w:rFonts w:cs="Times New Roman"/>
    </w:rPr>
  </w:style>
  <w:style w:type="character" w:customStyle="1" w:styleId="FooterChar">
    <w:name w:val="Footer Char"/>
    <w:link w:val="Footer"/>
    <w:uiPriority w:val="99"/>
    <w:rsid w:val="008406F4"/>
    <w:rPr>
      <w:rFonts w:ascii="Arial" w:hAnsi="Arial"/>
    </w:rPr>
  </w:style>
  <w:style w:type="character" w:customStyle="1" w:styleId="Heading1Char">
    <w:name w:val="Heading 1 Char"/>
    <w:basedOn w:val="DefaultParagraphFont"/>
    <w:link w:val="Heading1"/>
    <w:uiPriority w:val="9"/>
    <w:rsid w:val="00785500"/>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785500"/>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785500"/>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785500"/>
    <w:rPr>
      <w:rFonts w:ascii="Arial" w:eastAsiaTheme="majorEastAsia" w:hAnsi="Arial" w:cstheme="majorBidi"/>
      <w:b/>
      <w:i/>
      <w:iCs/>
      <w:color w:val="365F91" w:themeColor="accent1" w:themeShade="BF"/>
      <w:sz w:val="24"/>
      <w:szCs w:val="24"/>
    </w:rPr>
  </w:style>
  <w:style w:type="character" w:customStyle="1" w:styleId="Hypertext">
    <w:name w:val="Hypertext"/>
    <w:uiPriority w:val="99"/>
    <w:rsid w:val="00785500"/>
    <w:rPr>
      <w:color w:val="0000FF"/>
      <w:u w:val="single"/>
    </w:rPr>
  </w:style>
  <w:style w:type="character" w:styleId="FootnoteReference">
    <w:name w:val="footnote reference"/>
    <w:uiPriority w:val="99"/>
    <w:rsid w:val="00785500"/>
  </w:style>
  <w:style w:type="paragraph" w:styleId="Title">
    <w:name w:val="Title"/>
    <w:basedOn w:val="Normal"/>
    <w:next w:val="Normal"/>
    <w:link w:val="TitleChar"/>
    <w:uiPriority w:val="10"/>
    <w:qFormat/>
    <w:rsid w:val="00785500"/>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785500"/>
    <w:rPr>
      <w:rFonts w:ascii="Arial" w:eastAsiaTheme="majorEastAsia" w:hAnsi="Arial" w:cstheme="majorBidi"/>
      <w:b/>
      <w:bCs/>
      <w:color w:val="244061" w:themeColor="accent1" w:themeShade="80"/>
      <w:kern w:val="28"/>
      <w:sz w:val="36"/>
      <w:szCs w:val="32"/>
    </w:rPr>
  </w:style>
  <w:style w:type="paragraph" w:styleId="NoSpacing">
    <w:name w:val="No Spacing"/>
    <w:uiPriority w:val="1"/>
    <w:qFormat/>
    <w:rsid w:val="00785500"/>
    <w:pPr>
      <w:spacing w:line="259" w:lineRule="auto"/>
    </w:pPr>
    <w:rPr>
      <w:rFonts w:ascii="Arial" w:eastAsiaTheme="minorEastAsia" w:hAnsi="Arial" w:cstheme="minorBidi"/>
      <w:sz w:val="24"/>
      <w:szCs w:val="24"/>
    </w:rPr>
  </w:style>
  <w:style w:type="paragraph" w:styleId="Subtitle">
    <w:name w:val="Subtitle"/>
    <w:basedOn w:val="Normal"/>
    <w:next w:val="Normal"/>
    <w:link w:val="SubtitleChar"/>
    <w:uiPriority w:val="11"/>
    <w:rsid w:val="00785500"/>
    <w:pPr>
      <w:numPr>
        <w:ilvl w:val="1"/>
      </w:numPr>
    </w:pPr>
    <w:rPr>
      <w:spacing w:val="15"/>
    </w:rPr>
  </w:style>
  <w:style w:type="character" w:customStyle="1" w:styleId="SubtitleChar">
    <w:name w:val="Subtitle Char"/>
    <w:basedOn w:val="DefaultParagraphFont"/>
    <w:link w:val="Subtitle"/>
    <w:uiPriority w:val="11"/>
    <w:rsid w:val="00785500"/>
    <w:rPr>
      <w:rFonts w:ascii="Arial" w:eastAsiaTheme="minorHAnsi" w:hAnsi="Arial" w:cstheme="minorBidi"/>
      <w:spacing w:val="15"/>
      <w:sz w:val="24"/>
      <w:szCs w:val="22"/>
    </w:rPr>
  </w:style>
  <w:style w:type="character" w:styleId="SubtleEmphasis">
    <w:name w:val="Subtle Emphasis"/>
    <w:basedOn w:val="DefaultParagraphFont"/>
    <w:uiPriority w:val="19"/>
    <w:rsid w:val="00785500"/>
    <w:rPr>
      <w:i/>
      <w:iCs/>
      <w:color w:val="404040" w:themeColor="text1" w:themeTint="BF"/>
    </w:rPr>
  </w:style>
  <w:style w:type="character" w:styleId="Strong">
    <w:name w:val="Strong"/>
    <w:basedOn w:val="DefaultParagraphFont"/>
    <w:uiPriority w:val="22"/>
    <w:qFormat/>
    <w:rsid w:val="00785500"/>
    <w:rPr>
      <w:rFonts w:ascii="Arial" w:hAnsi="Arial"/>
      <w:b/>
      <w:bCs/>
      <w:sz w:val="22"/>
    </w:rPr>
  </w:style>
  <w:style w:type="character" w:styleId="IntenseEmphasis">
    <w:name w:val="Intense Emphasis"/>
    <w:basedOn w:val="DefaultParagraphFont"/>
    <w:uiPriority w:val="21"/>
    <w:rsid w:val="00785500"/>
    <w:rPr>
      <w:i/>
      <w:iCs/>
      <w:color w:val="4F81BD" w:themeColor="accent1"/>
    </w:rPr>
  </w:style>
  <w:style w:type="paragraph" w:styleId="Quote">
    <w:name w:val="Quote"/>
    <w:basedOn w:val="Normal"/>
    <w:next w:val="Normal"/>
    <w:link w:val="QuoteChar"/>
    <w:uiPriority w:val="29"/>
    <w:qFormat/>
    <w:rsid w:val="0078550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785500"/>
    <w:rPr>
      <w:rFonts w:ascii="Arial" w:eastAsiaTheme="minorHAnsi" w:hAnsi="Arial" w:cstheme="minorBidi"/>
      <w:i/>
      <w:iCs/>
      <w:color w:val="000000" w:themeColor="text1"/>
      <w:sz w:val="24"/>
      <w:szCs w:val="24"/>
    </w:rPr>
  </w:style>
  <w:style w:type="character" w:styleId="IntenseReference">
    <w:name w:val="Intense Reference"/>
    <w:basedOn w:val="DefaultParagraphFont"/>
    <w:uiPriority w:val="32"/>
    <w:qFormat/>
    <w:rsid w:val="00785500"/>
    <w:rPr>
      <w:rFonts w:ascii="Arial" w:hAnsi="Arial"/>
      <w:b/>
      <w:bCs/>
      <w:smallCaps/>
      <w:color w:val="365F91" w:themeColor="accent1" w:themeShade="BF"/>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74760-11F2-4974-8799-F91637DA2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Siskiyou County Planning Department</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Jereb</dc:creator>
  <cp:lastModifiedBy>Rachel Jereb</cp:lastModifiedBy>
  <cp:revision>9</cp:revision>
  <cp:lastPrinted>2018-01-16T20:45:00Z</cp:lastPrinted>
  <dcterms:created xsi:type="dcterms:W3CDTF">2020-02-26T00:48:00Z</dcterms:created>
  <dcterms:modified xsi:type="dcterms:W3CDTF">2020-03-10T17:22:00Z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1705424444</vt:i4>
  </property>
</Properties>
</file>