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04" w:rsidRDefault="00845470">
      <w:pPr>
        <w:tabs>
          <w:tab w:val="right" w:pos="9360"/>
        </w:tabs>
        <w:spacing w:after="240"/>
        <w:rPr>
          <w:b/>
          <w:sz w:val="28"/>
          <w:szCs w:val="28"/>
          <w:u w:val="single"/>
        </w:rPr>
      </w:pPr>
      <w:bookmarkStart w:id="0" w:name="_Toc288829778"/>
      <w:bookmarkStart w:id="1" w:name="_GoBack"/>
      <w:bookmarkEnd w:id="1"/>
      <w:proofErr w:type="gramStart"/>
      <w:r>
        <w:rPr>
          <w:b/>
          <w:color w:val="008542"/>
          <w:sz w:val="28"/>
          <w:szCs w:val="28"/>
          <w:u w:val="single"/>
        </w:rPr>
        <w:t>Amended Exhibit “A” - Hourly Rates</w:t>
      </w:r>
      <w:r>
        <w:rPr>
          <w:b/>
          <w:color w:val="008000"/>
          <w:sz w:val="28"/>
          <w:szCs w:val="28"/>
          <w:u w:val="single"/>
        </w:rPr>
        <w:tab/>
      </w:r>
      <w:r>
        <w:rPr>
          <w:sz w:val="20"/>
          <w:u w:val="single"/>
        </w:rPr>
        <w:t>Encumbrance No.</w:t>
      </w:r>
      <w:proofErr w:type="gramEnd"/>
      <w:r>
        <w:rPr>
          <w:sz w:val="20"/>
          <w:u w:val="single"/>
        </w:rPr>
        <w:t xml:space="preserve"> E1200474</w:t>
      </w:r>
    </w:p>
    <w:bookmarkEnd w:id="0"/>
    <w:p w:rsidR="00517404" w:rsidRDefault="00845470">
      <w:pPr>
        <w:pStyle w:val="bodytext"/>
        <w:ind w:firstLine="720"/>
      </w:pPr>
      <w:proofErr w:type="spellStart"/>
      <w:r>
        <w:t>Nossaman</w:t>
      </w:r>
      <w:proofErr w:type="spellEnd"/>
      <w:r>
        <w:t xml:space="preserve"> proposes to provide the County with the services outlined in this proposal at the proposed discounted rates set </w:t>
      </w:r>
      <w:r>
        <w:t>forth below.  This discount reflects our dedication to helping public agencies and our team’s enthusiasm in working for the County.</w:t>
      </w:r>
    </w:p>
    <w:p w:rsidR="00517404" w:rsidRDefault="00845470">
      <w:pPr>
        <w:pStyle w:val="bodytext"/>
        <w:ind w:firstLine="720"/>
      </w:pPr>
      <w:r>
        <w:t>These rates include all administrative and overhead costs, such as secretarial assistance, word processing and local telepho</w:t>
      </w:r>
      <w:r>
        <w:t xml:space="preserve">ne charges.  Other reimbursable costs such as computer research, messenger services, and postage charges are charged to our clients at the actual transaction charge incurred by our firm.  We will use electronic transmissions for documents when possible to </w:t>
      </w:r>
      <w:r>
        <w:t>expedite deliveries and contain costs.</w:t>
      </w:r>
      <w: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2430"/>
        <w:gridCol w:w="2070"/>
        <w:gridCol w:w="1998"/>
      </w:tblGrid>
      <w:tr w:rsidR="00517404">
        <w:trPr>
          <w:trHeight w:val="665"/>
          <w:jc w:val="center"/>
        </w:trPr>
        <w:tc>
          <w:tcPr>
            <w:tcW w:w="3078" w:type="dxa"/>
            <w:shd w:val="clear" w:color="auto" w:fill="008542"/>
            <w:vAlign w:val="center"/>
          </w:tcPr>
          <w:p w:rsidR="00517404" w:rsidRDefault="00845470">
            <w:pPr>
              <w:keepNext/>
              <w:keepLines/>
              <w:spacing w:before="60" w:after="60"/>
              <w:jc w:val="center"/>
              <w:rPr>
                <w:b/>
                <w:color w:val="FFFFFF"/>
                <w:szCs w:val="22"/>
              </w:rPr>
            </w:pPr>
            <w:r>
              <w:rPr>
                <w:b/>
                <w:color w:val="FFFFFF"/>
                <w:szCs w:val="22"/>
              </w:rPr>
              <w:t>Team Members</w:t>
            </w:r>
          </w:p>
        </w:tc>
        <w:tc>
          <w:tcPr>
            <w:tcW w:w="2430" w:type="dxa"/>
            <w:shd w:val="clear" w:color="auto" w:fill="008542"/>
            <w:vAlign w:val="center"/>
          </w:tcPr>
          <w:p w:rsidR="00517404" w:rsidRDefault="00845470">
            <w:pPr>
              <w:keepNext/>
              <w:keepLines/>
              <w:spacing w:before="60" w:after="60"/>
              <w:jc w:val="center"/>
              <w:rPr>
                <w:b/>
                <w:color w:val="FFFFFF"/>
                <w:szCs w:val="22"/>
              </w:rPr>
            </w:pPr>
            <w:r>
              <w:rPr>
                <w:b/>
                <w:color w:val="FFFFFF"/>
                <w:szCs w:val="22"/>
              </w:rPr>
              <w:t>Title</w:t>
            </w:r>
          </w:p>
        </w:tc>
        <w:tc>
          <w:tcPr>
            <w:tcW w:w="2070" w:type="dxa"/>
            <w:shd w:val="clear" w:color="auto" w:fill="008542"/>
            <w:vAlign w:val="center"/>
          </w:tcPr>
          <w:p w:rsidR="00517404" w:rsidRDefault="00845470">
            <w:pPr>
              <w:keepNext/>
              <w:keepLines/>
              <w:jc w:val="center"/>
              <w:rPr>
                <w:b/>
                <w:color w:val="FFFFFF"/>
                <w:szCs w:val="22"/>
              </w:rPr>
            </w:pPr>
            <w:r>
              <w:rPr>
                <w:b/>
                <w:color w:val="FFFFFF"/>
                <w:szCs w:val="22"/>
              </w:rPr>
              <w:t>2018 Standard</w:t>
            </w:r>
          </w:p>
          <w:p w:rsidR="00517404" w:rsidRDefault="00845470">
            <w:pPr>
              <w:keepNext/>
              <w:keepLines/>
              <w:jc w:val="center"/>
              <w:rPr>
                <w:b/>
                <w:color w:val="FFFFFF"/>
                <w:szCs w:val="22"/>
              </w:rPr>
            </w:pPr>
            <w:r>
              <w:rPr>
                <w:b/>
                <w:color w:val="FFFFFF"/>
                <w:szCs w:val="22"/>
              </w:rPr>
              <w:t>Hourly Rate</w:t>
            </w:r>
          </w:p>
        </w:tc>
        <w:tc>
          <w:tcPr>
            <w:tcW w:w="1998" w:type="dxa"/>
            <w:shd w:val="clear" w:color="auto" w:fill="008542"/>
            <w:vAlign w:val="center"/>
          </w:tcPr>
          <w:p w:rsidR="00517404" w:rsidRDefault="00845470">
            <w:pPr>
              <w:keepNext/>
              <w:keepLines/>
              <w:spacing w:before="60" w:after="60"/>
              <w:jc w:val="center"/>
              <w:rPr>
                <w:b/>
                <w:color w:val="FFFFFF"/>
                <w:szCs w:val="22"/>
              </w:rPr>
            </w:pPr>
            <w:r>
              <w:rPr>
                <w:b/>
                <w:color w:val="FFFFFF"/>
                <w:szCs w:val="22"/>
              </w:rPr>
              <w:t>Discounted Rates</w:t>
            </w:r>
          </w:p>
        </w:tc>
      </w:tr>
      <w:tr w:rsidR="00517404">
        <w:trPr>
          <w:trHeight w:val="432"/>
          <w:jc w:val="center"/>
        </w:trPr>
        <w:tc>
          <w:tcPr>
            <w:tcW w:w="3078" w:type="dxa"/>
            <w:vAlign w:val="center"/>
          </w:tcPr>
          <w:p w:rsidR="00517404" w:rsidRDefault="00845470">
            <w:proofErr w:type="spellStart"/>
            <w:r>
              <w:t>Pellman</w:t>
            </w:r>
            <w:proofErr w:type="spellEnd"/>
            <w:r>
              <w:t>, Lloyd W. (Bill)</w:t>
            </w:r>
          </w:p>
        </w:tc>
        <w:tc>
          <w:tcPr>
            <w:tcW w:w="2430" w:type="dxa"/>
            <w:vAlign w:val="center"/>
          </w:tcPr>
          <w:p w:rsidR="00517404" w:rsidRDefault="00845470">
            <w:r>
              <w:t>Partner</w:t>
            </w:r>
          </w:p>
        </w:tc>
        <w:tc>
          <w:tcPr>
            <w:tcW w:w="2070" w:type="dxa"/>
            <w:vAlign w:val="center"/>
          </w:tcPr>
          <w:p w:rsidR="00517404" w:rsidRDefault="00845470">
            <w:pPr>
              <w:jc w:val="center"/>
            </w:pPr>
            <w:r>
              <w:t>$795</w:t>
            </w:r>
          </w:p>
        </w:tc>
        <w:tc>
          <w:tcPr>
            <w:tcW w:w="1998" w:type="dxa"/>
            <w:vAlign w:val="center"/>
          </w:tcPr>
          <w:p w:rsidR="00517404" w:rsidRDefault="00845470">
            <w:pPr>
              <w:jc w:val="center"/>
            </w:pPr>
            <w:r>
              <w:t>$636</w:t>
            </w:r>
          </w:p>
        </w:tc>
      </w:tr>
      <w:tr w:rsidR="00517404">
        <w:trPr>
          <w:trHeight w:val="432"/>
          <w:jc w:val="center"/>
        </w:trPr>
        <w:tc>
          <w:tcPr>
            <w:tcW w:w="3078" w:type="dxa"/>
            <w:vAlign w:val="center"/>
          </w:tcPr>
          <w:p w:rsidR="00517404" w:rsidRDefault="00845470">
            <w:proofErr w:type="spellStart"/>
            <w:r>
              <w:t>Dolqueist</w:t>
            </w:r>
            <w:proofErr w:type="spellEnd"/>
            <w:r>
              <w:t>, Lori Anne</w:t>
            </w:r>
          </w:p>
        </w:tc>
        <w:tc>
          <w:tcPr>
            <w:tcW w:w="2430" w:type="dxa"/>
            <w:vAlign w:val="center"/>
          </w:tcPr>
          <w:p w:rsidR="00517404" w:rsidRDefault="00845470">
            <w:r>
              <w:t>Partner</w:t>
            </w:r>
          </w:p>
        </w:tc>
        <w:tc>
          <w:tcPr>
            <w:tcW w:w="2070" w:type="dxa"/>
            <w:vAlign w:val="center"/>
          </w:tcPr>
          <w:p w:rsidR="00517404" w:rsidRDefault="00845470">
            <w:pPr>
              <w:jc w:val="center"/>
            </w:pPr>
            <w:r>
              <w:t>$675</w:t>
            </w:r>
          </w:p>
        </w:tc>
        <w:tc>
          <w:tcPr>
            <w:tcW w:w="1998" w:type="dxa"/>
            <w:vAlign w:val="center"/>
          </w:tcPr>
          <w:p w:rsidR="00517404" w:rsidRDefault="00845470">
            <w:pPr>
              <w:jc w:val="center"/>
            </w:pPr>
            <w:r>
              <w:t>$475</w:t>
            </w:r>
          </w:p>
        </w:tc>
      </w:tr>
      <w:tr w:rsidR="00517404">
        <w:trPr>
          <w:trHeight w:val="432"/>
          <w:jc w:val="center"/>
        </w:trPr>
        <w:tc>
          <w:tcPr>
            <w:tcW w:w="3078" w:type="dxa"/>
            <w:vAlign w:val="center"/>
          </w:tcPr>
          <w:p w:rsidR="00517404" w:rsidRDefault="00845470">
            <w:r>
              <w:t>Sterne, Jay</w:t>
            </w:r>
          </w:p>
        </w:tc>
        <w:tc>
          <w:tcPr>
            <w:tcW w:w="2430" w:type="dxa"/>
            <w:vAlign w:val="center"/>
          </w:tcPr>
          <w:p w:rsidR="00517404" w:rsidRDefault="00845470">
            <w:r>
              <w:t>Partner</w:t>
            </w:r>
          </w:p>
        </w:tc>
        <w:tc>
          <w:tcPr>
            <w:tcW w:w="2070" w:type="dxa"/>
            <w:vAlign w:val="center"/>
          </w:tcPr>
          <w:p w:rsidR="00517404" w:rsidRDefault="00845470">
            <w:pPr>
              <w:jc w:val="center"/>
            </w:pPr>
            <w:r>
              <w:t>$550</w:t>
            </w:r>
          </w:p>
        </w:tc>
        <w:tc>
          <w:tcPr>
            <w:tcW w:w="1998" w:type="dxa"/>
            <w:vAlign w:val="center"/>
          </w:tcPr>
          <w:p w:rsidR="00517404" w:rsidRDefault="00845470">
            <w:pPr>
              <w:jc w:val="center"/>
            </w:pPr>
            <w:r>
              <w:t>$440</w:t>
            </w:r>
          </w:p>
        </w:tc>
      </w:tr>
      <w:tr w:rsidR="00517404">
        <w:trPr>
          <w:trHeight w:val="432"/>
          <w:jc w:val="center"/>
        </w:trPr>
        <w:tc>
          <w:tcPr>
            <w:tcW w:w="3078" w:type="dxa"/>
            <w:vAlign w:val="center"/>
          </w:tcPr>
          <w:p w:rsidR="00517404" w:rsidRDefault="00845470">
            <w:r>
              <w:t>Weiland, Paul</w:t>
            </w:r>
          </w:p>
        </w:tc>
        <w:tc>
          <w:tcPr>
            <w:tcW w:w="2430" w:type="dxa"/>
            <w:vAlign w:val="center"/>
          </w:tcPr>
          <w:p w:rsidR="00517404" w:rsidRDefault="00845470">
            <w:r>
              <w:t>Partner</w:t>
            </w:r>
          </w:p>
        </w:tc>
        <w:tc>
          <w:tcPr>
            <w:tcW w:w="2070" w:type="dxa"/>
            <w:vAlign w:val="center"/>
          </w:tcPr>
          <w:p w:rsidR="00517404" w:rsidRDefault="00845470">
            <w:pPr>
              <w:jc w:val="center"/>
            </w:pPr>
            <w:r>
              <w:t>$525</w:t>
            </w:r>
          </w:p>
        </w:tc>
        <w:tc>
          <w:tcPr>
            <w:tcW w:w="1998" w:type="dxa"/>
            <w:vAlign w:val="center"/>
          </w:tcPr>
          <w:p w:rsidR="00517404" w:rsidRDefault="00845470">
            <w:pPr>
              <w:jc w:val="center"/>
            </w:pPr>
            <w:r>
              <w:t>$420</w:t>
            </w:r>
          </w:p>
        </w:tc>
      </w:tr>
      <w:tr w:rsidR="00517404">
        <w:trPr>
          <w:trHeight w:val="432"/>
          <w:jc w:val="center"/>
        </w:trPr>
        <w:tc>
          <w:tcPr>
            <w:tcW w:w="3078" w:type="dxa"/>
            <w:vAlign w:val="center"/>
          </w:tcPr>
          <w:p w:rsidR="00517404" w:rsidRDefault="00845470">
            <w:proofErr w:type="spellStart"/>
            <w:r>
              <w:t>Remillard</w:t>
            </w:r>
            <w:proofErr w:type="spellEnd"/>
            <w:r>
              <w:t>, Ashley J.</w:t>
            </w:r>
          </w:p>
        </w:tc>
        <w:tc>
          <w:tcPr>
            <w:tcW w:w="2430" w:type="dxa"/>
            <w:vAlign w:val="center"/>
          </w:tcPr>
          <w:p w:rsidR="00517404" w:rsidRDefault="00845470">
            <w:r>
              <w:t>Partner</w:t>
            </w:r>
          </w:p>
        </w:tc>
        <w:tc>
          <w:tcPr>
            <w:tcW w:w="2070" w:type="dxa"/>
            <w:vAlign w:val="center"/>
          </w:tcPr>
          <w:p w:rsidR="00517404" w:rsidRDefault="00845470">
            <w:pPr>
              <w:jc w:val="center"/>
            </w:pPr>
            <w:r>
              <w:t>$460</w:t>
            </w:r>
          </w:p>
        </w:tc>
        <w:tc>
          <w:tcPr>
            <w:tcW w:w="1998" w:type="dxa"/>
            <w:vAlign w:val="center"/>
          </w:tcPr>
          <w:p w:rsidR="00517404" w:rsidRDefault="00845470">
            <w:pPr>
              <w:jc w:val="center"/>
            </w:pPr>
            <w:r>
              <w:t>$368</w:t>
            </w:r>
          </w:p>
        </w:tc>
      </w:tr>
      <w:tr w:rsidR="00517404">
        <w:trPr>
          <w:trHeight w:val="432"/>
          <w:jc w:val="center"/>
        </w:trPr>
        <w:tc>
          <w:tcPr>
            <w:tcW w:w="3078" w:type="dxa"/>
            <w:vAlign w:val="center"/>
          </w:tcPr>
          <w:p w:rsidR="00517404" w:rsidRDefault="00845470">
            <w:proofErr w:type="spellStart"/>
            <w:r>
              <w:t>Hagenauer</w:t>
            </w:r>
            <w:proofErr w:type="spellEnd"/>
            <w:r>
              <w:t>, Shelby L.</w:t>
            </w:r>
          </w:p>
        </w:tc>
        <w:tc>
          <w:tcPr>
            <w:tcW w:w="2430" w:type="dxa"/>
            <w:vAlign w:val="center"/>
          </w:tcPr>
          <w:p w:rsidR="00517404" w:rsidRDefault="00845470">
            <w:r>
              <w:t>Senior Policy Advisor</w:t>
            </w:r>
          </w:p>
        </w:tc>
        <w:tc>
          <w:tcPr>
            <w:tcW w:w="2070" w:type="dxa"/>
            <w:vAlign w:val="center"/>
          </w:tcPr>
          <w:p w:rsidR="00517404" w:rsidRDefault="00845470">
            <w:pPr>
              <w:jc w:val="center"/>
            </w:pPr>
            <w:r>
              <w:t>$455</w:t>
            </w:r>
          </w:p>
        </w:tc>
        <w:tc>
          <w:tcPr>
            <w:tcW w:w="1998" w:type="dxa"/>
            <w:vAlign w:val="center"/>
          </w:tcPr>
          <w:p w:rsidR="00517404" w:rsidRDefault="00845470">
            <w:pPr>
              <w:jc w:val="center"/>
            </w:pPr>
            <w:r>
              <w:t>$364</w:t>
            </w:r>
          </w:p>
        </w:tc>
      </w:tr>
      <w:tr w:rsidR="00517404">
        <w:trPr>
          <w:trHeight w:val="432"/>
          <w:jc w:val="center"/>
        </w:trPr>
        <w:tc>
          <w:tcPr>
            <w:tcW w:w="3078" w:type="dxa"/>
            <w:vAlign w:val="center"/>
          </w:tcPr>
          <w:p w:rsidR="00517404" w:rsidRDefault="00845470">
            <w:r>
              <w:t>Lee, Hubert</w:t>
            </w:r>
          </w:p>
        </w:tc>
        <w:tc>
          <w:tcPr>
            <w:tcW w:w="2430" w:type="dxa"/>
            <w:vAlign w:val="center"/>
          </w:tcPr>
          <w:p w:rsidR="00517404" w:rsidRDefault="00845470">
            <w:r>
              <w:t>Associate</w:t>
            </w:r>
          </w:p>
        </w:tc>
        <w:tc>
          <w:tcPr>
            <w:tcW w:w="2070" w:type="dxa"/>
            <w:vAlign w:val="center"/>
          </w:tcPr>
          <w:p w:rsidR="00517404" w:rsidRDefault="00845470">
            <w:pPr>
              <w:jc w:val="center"/>
            </w:pPr>
            <w:r>
              <w:t>$370</w:t>
            </w:r>
          </w:p>
        </w:tc>
        <w:tc>
          <w:tcPr>
            <w:tcW w:w="1998" w:type="dxa"/>
            <w:vAlign w:val="center"/>
          </w:tcPr>
          <w:p w:rsidR="00517404" w:rsidRDefault="00845470">
            <w:pPr>
              <w:jc w:val="center"/>
            </w:pPr>
            <w:r>
              <w:t>$296</w:t>
            </w:r>
          </w:p>
        </w:tc>
      </w:tr>
      <w:tr w:rsidR="00517404">
        <w:trPr>
          <w:trHeight w:val="432"/>
          <w:jc w:val="center"/>
        </w:trPr>
        <w:tc>
          <w:tcPr>
            <w:tcW w:w="3078" w:type="dxa"/>
            <w:vAlign w:val="center"/>
          </w:tcPr>
          <w:p w:rsidR="00517404" w:rsidRDefault="00845470">
            <w:proofErr w:type="spellStart"/>
            <w:r>
              <w:t>Nyakweba</w:t>
            </w:r>
            <w:proofErr w:type="spellEnd"/>
            <w:r>
              <w:t>, Jeannette K.</w:t>
            </w:r>
          </w:p>
        </w:tc>
        <w:tc>
          <w:tcPr>
            <w:tcW w:w="2430" w:type="dxa"/>
            <w:vAlign w:val="center"/>
          </w:tcPr>
          <w:p w:rsidR="00517404" w:rsidRDefault="00845470">
            <w:r>
              <w:t>Paralegal</w:t>
            </w:r>
          </w:p>
        </w:tc>
        <w:tc>
          <w:tcPr>
            <w:tcW w:w="2070" w:type="dxa"/>
            <w:vAlign w:val="center"/>
          </w:tcPr>
          <w:p w:rsidR="00517404" w:rsidRDefault="00845470">
            <w:pPr>
              <w:jc w:val="center"/>
            </w:pPr>
            <w:r>
              <w:t>$290</w:t>
            </w:r>
          </w:p>
        </w:tc>
        <w:tc>
          <w:tcPr>
            <w:tcW w:w="1998" w:type="dxa"/>
            <w:vAlign w:val="center"/>
          </w:tcPr>
          <w:p w:rsidR="00517404" w:rsidRDefault="00845470">
            <w:pPr>
              <w:jc w:val="center"/>
            </w:pPr>
            <w:r>
              <w:t>$232</w:t>
            </w:r>
          </w:p>
        </w:tc>
      </w:tr>
    </w:tbl>
    <w:p w:rsidR="00517404" w:rsidRDefault="00517404">
      <w:pPr>
        <w:pStyle w:val="bodytext"/>
        <w:ind w:left="-1800"/>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7380"/>
      </w:tblGrid>
      <w:tr w:rsidR="00517404">
        <w:trPr>
          <w:jc w:val="center"/>
        </w:trPr>
        <w:tc>
          <w:tcPr>
            <w:tcW w:w="2790" w:type="dxa"/>
          </w:tcPr>
          <w:p w:rsidR="00517404" w:rsidRDefault="00845470">
            <w:pPr>
              <w:widowControl w:val="0"/>
              <w:spacing w:before="40" w:after="40"/>
              <w:rPr>
                <w:b/>
                <w:bCs/>
                <w:sz w:val="20"/>
              </w:rPr>
            </w:pPr>
            <w:r>
              <w:rPr>
                <w:b/>
                <w:bCs/>
                <w:sz w:val="20"/>
              </w:rPr>
              <w:t>Travel</w:t>
            </w:r>
          </w:p>
        </w:tc>
        <w:tc>
          <w:tcPr>
            <w:tcW w:w="7380" w:type="dxa"/>
          </w:tcPr>
          <w:p w:rsidR="00517404" w:rsidRDefault="00845470">
            <w:pPr>
              <w:widowControl w:val="0"/>
              <w:spacing w:before="40" w:after="40"/>
              <w:ind w:right="-288"/>
              <w:rPr>
                <w:sz w:val="20"/>
              </w:rPr>
            </w:pPr>
            <w:proofErr w:type="spellStart"/>
            <w:r>
              <w:rPr>
                <w:sz w:val="20"/>
              </w:rPr>
              <w:t>Nossaman</w:t>
            </w:r>
            <w:proofErr w:type="spellEnd"/>
            <w:r>
              <w:rPr>
                <w:sz w:val="20"/>
              </w:rPr>
              <w:t xml:space="preserve"> will charge actual costs for travel requested by the County.  If not working on client matters while traveling, </w:t>
            </w:r>
            <w:proofErr w:type="spellStart"/>
            <w:r>
              <w:rPr>
                <w:sz w:val="20"/>
              </w:rPr>
              <w:t>Nossaman</w:t>
            </w:r>
            <w:proofErr w:type="spellEnd"/>
            <w:r>
              <w:rPr>
                <w:sz w:val="20"/>
              </w:rPr>
              <w:t xml:space="preserve"> will charge 50% of our hourly billing rates for travel during business hours. </w:t>
            </w:r>
          </w:p>
        </w:tc>
      </w:tr>
      <w:tr w:rsidR="00517404">
        <w:trPr>
          <w:jc w:val="center"/>
        </w:trPr>
        <w:tc>
          <w:tcPr>
            <w:tcW w:w="2790" w:type="dxa"/>
          </w:tcPr>
          <w:p w:rsidR="00517404" w:rsidRDefault="00845470">
            <w:pPr>
              <w:widowControl w:val="0"/>
              <w:spacing w:before="40" w:after="40"/>
              <w:rPr>
                <w:b/>
                <w:bCs/>
                <w:sz w:val="20"/>
              </w:rPr>
            </w:pPr>
            <w:r>
              <w:rPr>
                <w:b/>
                <w:bCs/>
                <w:sz w:val="20"/>
              </w:rPr>
              <w:t>Computer Research</w:t>
            </w:r>
          </w:p>
        </w:tc>
        <w:tc>
          <w:tcPr>
            <w:tcW w:w="7380" w:type="dxa"/>
          </w:tcPr>
          <w:p w:rsidR="00517404" w:rsidRDefault="00845470">
            <w:pPr>
              <w:widowControl w:val="0"/>
              <w:spacing w:before="40" w:after="40"/>
              <w:rPr>
                <w:sz w:val="20"/>
              </w:rPr>
            </w:pPr>
            <w:proofErr w:type="spellStart"/>
            <w:r>
              <w:rPr>
                <w:sz w:val="20"/>
              </w:rPr>
              <w:t>Nossaman</w:t>
            </w:r>
            <w:proofErr w:type="spellEnd"/>
            <w:r>
              <w:rPr>
                <w:sz w:val="20"/>
              </w:rPr>
              <w:t xml:space="preserve"> will charge only </w:t>
            </w:r>
            <w:r>
              <w:rPr>
                <w:sz w:val="20"/>
              </w:rPr>
              <w:t xml:space="preserve">for necessary computerized research at the cost </w:t>
            </w:r>
            <w:proofErr w:type="spellStart"/>
            <w:r>
              <w:rPr>
                <w:sz w:val="20"/>
              </w:rPr>
              <w:t>Nossaman</w:t>
            </w:r>
            <w:proofErr w:type="spellEnd"/>
            <w:r>
              <w:rPr>
                <w:sz w:val="20"/>
              </w:rPr>
              <w:t xml:space="preserve"> actually pays.  The Firm has a substantial discount on such research.</w:t>
            </w:r>
          </w:p>
        </w:tc>
      </w:tr>
      <w:tr w:rsidR="00517404">
        <w:trPr>
          <w:jc w:val="center"/>
        </w:trPr>
        <w:tc>
          <w:tcPr>
            <w:tcW w:w="2790" w:type="dxa"/>
          </w:tcPr>
          <w:p w:rsidR="00517404" w:rsidRDefault="00845470">
            <w:pPr>
              <w:widowControl w:val="0"/>
              <w:spacing w:before="40" w:after="40"/>
              <w:rPr>
                <w:b/>
                <w:bCs/>
                <w:sz w:val="20"/>
              </w:rPr>
            </w:pPr>
            <w:r>
              <w:rPr>
                <w:b/>
                <w:bCs/>
                <w:sz w:val="20"/>
              </w:rPr>
              <w:t>Court and Other Filings</w:t>
            </w:r>
          </w:p>
        </w:tc>
        <w:tc>
          <w:tcPr>
            <w:tcW w:w="7380" w:type="dxa"/>
          </w:tcPr>
          <w:p w:rsidR="00517404" w:rsidRDefault="00845470">
            <w:pPr>
              <w:widowControl w:val="0"/>
              <w:spacing w:before="40" w:after="40"/>
              <w:rPr>
                <w:sz w:val="20"/>
              </w:rPr>
            </w:pPr>
            <w:proofErr w:type="spellStart"/>
            <w:r>
              <w:rPr>
                <w:sz w:val="20"/>
              </w:rPr>
              <w:t>Nossaman</w:t>
            </w:r>
            <w:proofErr w:type="spellEnd"/>
            <w:r>
              <w:rPr>
                <w:sz w:val="20"/>
              </w:rPr>
              <w:t xml:space="preserve"> will pass on to the County any court fees or filing fees.  </w:t>
            </w:r>
          </w:p>
        </w:tc>
      </w:tr>
      <w:tr w:rsidR="00517404">
        <w:trPr>
          <w:jc w:val="center"/>
        </w:trPr>
        <w:tc>
          <w:tcPr>
            <w:tcW w:w="2790" w:type="dxa"/>
          </w:tcPr>
          <w:p w:rsidR="00517404" w:rsidRDefault="00845470">
            <w:pPr>
              <w:widowControl w:val="0"/>
              <w:spacing w:before="40" w:after="40"/>
              <w:rPr>
                <w:b/>
                <w:bCs/>
                <w:sz w:val="20"/>
              </w:rPr>
            </w:pPr>
            <w:r>
              <w:rPr>
                <w:b/>
                <w:bCs/>
                <w:sz w:val="20"/>
              </w:rPr>
              <w:t>Postage</w:t>
            </w:r>
          </w:p>
        </w:tc>
        <w:tc>
          <w:tcPr>
            <w:tcW w:w="7380" w:type="dxa"/>
          </w:tcPr>
          <w:p w:rsidR="00517404" w:rsidRDefault="00845470">
            <w:pPr>
              <w:widowControl w:val="0"/>
              <w:spacing w:before="40" w:after="40"/>
              <w:rPr>
                <w:sz w:val="20"/>
              </w:rPr>
            </w:pPr>
            <w:proofErr w:type="spellStart"/>
            <w:r>
              <w:rPr>
                <w:sz w:val="20"/>
              </w:rPr>
              <w:t>Nossaman</w:t>
            </w:r>
            <w:proofErr w:type="spellEnd"/>
            <w:r>
              <w:rPr>
                <w:sz w:val="20"/>
              </w:rPr>
              <w:t xml:space="preserve"> will pass on to t</w:t>
            </w:r>
            <w:r>
              <w:rPr>
                <w:sz w:val="20"/>
              </w:rPr>
              <w:t>he County</w:t>
            </w:r>
            <w:r>
              <w:rPr>
                <w:b/>
                <w:bCs/>
                <w:sz w:val="20"/>
              </w:rPr>
              <w:t xml:space="preserve"> </w:t>
            </w:r>
            <w:r>
              <w:rPr>
                <w:sz w:val="20"/>
              </w:rPr>
              <w:t>any postage-related charges at the actual cost.</w:t>
            </w:r>
          </w:p>
        </w:tc>
      </w:tr>
      <w:tr w:rsidR="00517404">
        <w:trPr>
          <w:jc w:val="center"/>
        </w:trPr>
        <w:tc>
          <w:tcPr>
            <w:tcW w:w="2790" w:type="dxa"/>
          </w:tcPr>
          <w:p w:rsidR="00517404" w:rsidRDefault="00845470">
            <w:pPr>
              <w:widowControl w:val="0"/>
              <w:spacing w:before="40" w:after="40"/>
              <w:rPr>
                <w:b/>
                <w:bCs/>
                <w:sz w:val="20"/>
              </w:rPr>
            </w:pPr>
            <w:r>
              <w:rPr>
                <w:b/>
                <w:bCs/>
                <w:sz w:val="20"/>
              </w:rPr>
              <w:t>Faxing</w:t>
            </w:r>
          </w:p>
        </w:tc>
        <w:tc>
          <w:tcPr>
            <w:tcW w:w="7380" w:type="dxa"/>
          </w:tcPr>
          <w:p w:rsidR="00517404" w:rsidRDefault="00845470">
            <w:pPr>
              <w:widowControl w:val="0"/>
              <w:spacing w:before="40" w:after="40"/>
              <w:rPr>
                <w:sz w:val="20"/>
              </w:rPr>
            </w:pPr>
            <w:proofErr w:type="spellStart"/>
            <w:r>
              <w:rPr>
                <w:sz w:val="20"/>
              </w:rPr>
              <w:t>Nossaman</w:t>
            </w:r>
            <w:proofErr w:type="spellEnd"/>
            <w:r>
              <w:rPr>
                <w:sz w:val="20"/>
              </w:rPr>
              <w:t xml:space="preserve"> will charge $1 per page for outgoing faxes.</w:t>
            </w:r>
          </w:p>
        </w:tc>
      </w:tr>
      <w:tr w:rsidR="00517404">
        <w:trPr>
          <w:jc w:val="center"/>
        </w:trPr>
        <w:tc>
          <w:tcPr>
            <w:tcW w:w="2790" w:type="dxa"/>
          </w:tcPr>
          <w:p w:rsidR="00517404" w:rsidRDefault="00845470">
            <w:pPr>
              <w:widowControl w:val="0"/>
              <w:spacing w:before="40" w:after="40"/>
              <w:rPr>
                <w:b/>
                <w:bCs/>
                <w:sz w:val="20"/>
              </w:rPr>
            </w:pPr>
            <w:r>
              <w:rPr>
                <w:b/>
                <w:bCs/>
                <w:sz w:val="20"/>
              </w:rPr>
              <w:t>Messenger Service</w:t>
            </w:r>
          </w:p>
        </w:tc>
        <w:tc>
          <w:tcPr>
            <w:tcW w:w="7380" w:type="dxa"/>
          </w:tcPr>
          <w:p w:rsidR="00517404" w:rsidRDefault="00845470">
            <w:pPr>
              <w:widowControl w:val="0"/>
              <w:spacing w:before="40" w:after="40"/>
              <w:rPr>
                <w:sz w:val="20"/>
              </w:rPr>
            </w:pPr>
            <w:r>
              <w:rPr>
                <w:sz w:val="20"/>
              </w:rPr>
              <w:t xml:space="preserve">In those instances where it is necessary that we expedite the delivery of materials to it or other parties, </w:t>
            </w:r>
            <w:proofErr w:type="spellStart"/>
            <w:r>
              <w:rPr>
                <w:sz w:val="20"/>
              </w:rPr>
              <w:t>Nossaman</w:t>
            </w:r>
            <w:proofErr w:type="spellEnd"/>
            <w:r>
              <w:rPr>
                <w:sz w:val="20"/>
              </w:rPr>
              <w:t xml:space="preserve"> w</w:t>
            </w:r>
            <w:r>
              <w:rPr>
                <w:sz w:val="20"/>
              </w:rPr>
              <w:t>ill charge the County</w:t>
            </w:r>
            <w:r>
              <w:rPr>
                <w:b/>
                <w:bCs/>
                <w:sz w:val="20"/>
              </w:rPr>
              <w:t xml:space="preserve"> </w:t>
            </w:r>
            <w:r>
              <w:rPr>
                <w:sz w:val="20"/>
              </w:rPr>
              <w:t xml:space="preserve">only for the actual cost billed to us by the delivery or courier service.  If the County has a lower-cost arrangement with specific courier/delivery companies and would like us to use the services of only those companies, we would be </w:t>
            </w:r>
            <w:r>
              <w:rPr>
                <w:sz w:val="20"/>
              </w:rPr>
              <w:t>pleased to do so.</w:t>
            </w:r>
          </w:p>
        </w:tc>
      </w:tr>
      <w:tr w:rsidR="00517404">
        <w:trPr>
          <w:jc w:val="center"/>
        </w:trPr>
        <w:tc>
          <w:tcPr>
            <w:tcW w:w="2790" w:type="dxa"/>
          </w:tcPr>
          <w:p w:rsidR="00517404" w:rsidRDefault="00845470">
            <w:pPr>
              <w:widowControl w:val="0"/>
              <w:spacing w:before="40" w:after="40"/>
              <w:rPr>
                <w:b/>
                <w:bCs/>
                <w:sz w:val="20"/>
              </w:rPr>
            </w:pPr>
            <w:r>
              <w:rPr>
                <w:b/>
                <w:bCs/>
                <w:sz w:val="20"/>
              </w:rPr>
              <w:t>Photocopying</w:t>
            </w:r>
          </w:p>
        </w:tc>
        <w:tc>
          <w:tcPr>
            <w:tcW w:w="7380" w:type="dxa"/>
          </w:tcPr>
          <w:p w:rsidR="00517404" w:rsidRDefault="00845470">
            <w:pPr>
              <w:widowControl w:val="0"/>
              <w:spacing w:before="40" w:after="40"/>
              <w:rPr>
                <w:sz w:val="20"/>
              </w:rPr>
            </w:pPr>
            <w:r>
              <w:rPr>
                <w:sz w:val="20"/>
              </w:rPr>
              <w:t>Project-related photocopying will be passed on to the County</w:t>
            </w:r>
            <w:r>
              <w:rPr>
                <w:b/>
                <w:bCs/>
                <w:sz w:val="20"/>
              </w:rPr>
              <w:t xml:space="preserve"> </w:t>
            </w:r>
            <w:r>
              <w:rPr>
                <w:sz w:val="20"/>
              </w:rPr>
              <w:t xml:space="preserve">at 20 cents per page.  </w:t>
            </w:r>
          </w:p>
        </w:tc>
      </w:tr>
    </w:tbl>
    <w:p w:rsidR="00517404" w:rsidRDefault="00517404">
      <w:pPr>
        <w:pStyle w:val="bodytext"/>
      </w:pPr>
    </w:p>
    <w:sectPr w:rsidR="005174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04" w:rsidRDefault="00845470">
      <w:r>
        <w:separator/>
      </w:r>
    </w:p>
  </w:endnote>
  <w:endnote w:type="continuationSeparator" w:id="0">
    <w:p w:rsidR="00517404" w:rsidRDefault="0084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f6a725ad-4d44-4bed-860c-9ee1"/>
  <w:p w:rsidR="00517404" w:rsidRDefault="00845470">
    <w:pPr>
      <w:pStyle w:val="DocID"/>
    </w:pPr>
    <w:r>
      <w:fldChar w:fldCharType="begin"/>
    </w:r>
    <w:r>
      <w:instrText xml:space="preserve">  DOCPROPERTY "CUS_DocIDChunk0" </w:instrText>
    </w:r>
    <w:r>
      <w:fldChar w:fldCharType="separate"/>
    </w:r>
    <w:r>
      <w:rPr>
        <w:noProof/>
      </w:rPr>
      <w:t>56324489.v1</w:t>
    </w:r>
    <w:r>
      <w:fldChar w:fldCharType="end"/>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iDocIDFieldb5331783-c39e-402c-95fd-c9ba"/>
  <w:p w:rsidR="00517404" w:rsidRDefault="00845470">
    <w:pPr>
      <w:pStyle w:val="DocID"/>
    </w:pPr>
    <w:r>
      <w:fldChar w:fldCharType="begin"/>
    </w:r>
    <w:r>
      <w:instrText xml:space="preserve">  DOCPROPERTY "CUS_DocIDChunk0" </w:instrText>
    </w:r>
    <w:r>
      <w:fldChar w:fldCharType="separate"/>
    </w:r>
    <w:r>
      <w:rPr>
        <w:noProof/>
      </w:rPr>
      <w:t>56324489.v1</w:t>
    </w:r>
    <w:r>
      <w:fldChar w:fldCharType="end"/>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_iDocIDFieldbd0d5e6d-cd2d-491c-8aba-71a1"/>
  <w:p w:rsidR="00517404" w:rsidRDefault="00845470">
    <w:pPr>
      <w:pStyle w:val="DocID"/>
    </w:pPr>
    <w:r>
      <w:fldChar w:fldCharType="begin"/>
    </w:r>
    <w:r>
      <w:instrText xml:space="preserve">  DOCPROPERTY "CUS_DocIDChunk0" </w:instrText>
    </w:r>
    <w:r>
      <w:fldChar w:fldCharType="separate"/>
    </w:r>
    <w:r>
      <w:rPr>
        <w:noProof/>
      </w:rPr>
      <w:t>56324489.v1</w:t>
    </w:r>
    <w:r>
      <w:fldChar w:fldCharType="end"/>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04" w:rsidRDefault="00845470">
      <w:r>
        <w:separator/>
      </w:r>
    </w:p>
  </w:footnote>
  <w:footnote w:type="continuationSeparator" w:id="0">
    <w:p w:rsidR="00517404" w:rsidRDefault="0084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4" w:rsidRDefault="00517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4" w:rsidRDefault="00517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4" w:rsidRDefault="00517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36EA0E"/>
    <w:lvl w:ilvl="0">
      <w:start w:val="1"/>
      <w:numFmt w:val="decimal"/>
      <w:lvlText w:val="%1."/>
      <w:lvlJc w:val="left"/>
      <w:pPr>
        <w:tabs>
          <w:tab w:val="num" w:pos="1800"/>
        </w:tabs>
        <w:ind w:left="1800" w:hanging="360"/>
      </w:pPr>
    </w:lvl>
  </w:abstractNum>
  <w:abstractNum w:abstractNumId="1">
    <w:nsid w:val="FFFFFF7D"/>
    <w:multiLevelType w:val="singleLevel"/>
    <w:tmpl w:val="E2F6AB2C"/>
    <w:lvl w:ilvl="0">
      <w:start w:val="1"/>
      <w:numFmt w:val="decimal"/>
      <w:lvlText w:val="%1."/>
      <w:lvlJc w:val="left"/>
      <w:pPr>
        <w:tabs>
          <w:tab w:val="num" w:pos="1440"/>
        </w:tabs>
        <w:ind w:left="1440" w:hanging="360"/>
      </w:pPr>
    </w:lvl>
  </w:abstractNum>
  <w:abstractNum w:abstractNumId="2">
    <w:nsid w:val="FFFFFF7E"/>
    <w:multiLevelType w:val="singleLevel"/>
    <w:tmpl w:val="75AE376E"/>
    <w:lvl w:ilvl="0">
      <w:start w:val="1"/>
      <w:numFmt w:val="decimal"/>
      <w:lvlText w:val="%1."/>
      <w:lvlJc w:val="left"/>
      <w:pPr>
        <w:tabs>
          <w:tab w:val="num" w:pos="1080"/>
        </w:tabs>
        <w:ind w:left="1080" w:hanging="360"/>
      </w:pPr>
    </w:lvl>
  </w:abstractNum>
  <w:abstractNum w:abstractNumId="3">
    <w:nsid w:val="FFFFFF7F"/>
    <w:multiLevelType w:val="singleLevel"/>
    <w:tmpl w:val="185C0566"/>
    <w:lvl w:ilvl="0">
      <w:start w:val="1"/>
      <w:numFmt w:val="decimal"/>
      <w:lvlText w:val="%1."/>
      <w:lvlJc w:val="left"/>
      <w:pPr>
        <w:tabs>
          <w:tab w:val="num" w:pos="720"/>
        </w:tabs>
        <w:ind w:left="720" w:hanging="360"/>
      </w:pPr>
    </w:lvl>
  </w:abstractNum>
  <w:abstractNum w:abstractNumId="4">
    <w:nsid w:val="FFFFFF80"/>
    <w:multiLevelType w:val="singleLevel"/>
    <w:tmpl w:val="A13C06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AA7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0095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A9CE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F45C3E"/>
    <w:lvl w:ilvl="0">
      <w:start w:val="1"/>
      <w:numFmt w:val="decimal"/>
      <w:lvlText w:val="%1."/>
      <w:lvlJc w:val="left"/>
      <w:pPr>
        <w:tabs>
          <w:tab w:val="num" w:pos="360"/>
        </w:tabs>
        <w:ind w:left="360" w:hanging="360"/>
      </w:pPr>
    </w:lvl>
  </w:abstractNum>
  <w:abstractNum w:abstractNumId="9">
    <w:nsid w:val="FFFFFF89"/>
    <w:multiLevelType w:val="singleLevel"/>
    <w:tmpl w:val="8FE4BF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ADD243E"/>
    <w:multiLevelType w:val="multilevel"/>
    <w:tmpl w:val="E5824938"/>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720"/>
        </w:tabs>
        <w:ind w:left="7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1440"/>
        </w:tabs>
        <w:ind w:left="1440" w:hanging="720"/>
      </w:pPr>
      <w:rPr>
        <w:rFonts w:hint="default"/>
      </w:rPr>
    </w:lvl>
    <w:lvl w:ilvl="8">
      <w:start w:val="1"/>
      <w:numFmt w:val="lowerRoman"/>
      <w:pStyle w:val="Heading9"/>
      <w:lvlText w:val="(%9)"/>
      <w:lvlJc w:val="left"/>
      <w:pPr>
        <w:tabs>
          <w:tab w:val="num" w:pos="2160"/>
        </w:tabs>
        <w:ind w:left="2160" w:hanging="720"/>
      </w:pPr>
      <w:rPr>
        <w:rFonts w:hint="default"/>
      </w:rPr>
    </w:lvl>
  </w:abstractNum>
  <w:abstractNum w:abstractNumId="11">
    <w:nsid w:val="722E2E8B"/>
    <w:multiLevelType w:val="multilevel"/>
    <w:tmpl w:val="BAC4908A"/>
    <w:styleLink w:val="ListBulletNGKE"/>
    <w:lvl w:ilvl="0">
      <w:start w:val="1"/>
      <w:numFmt w:val="bullet"/>
      <w:lvlText w:val="●"/>
      <w:lvlJc w:val="left"/>
      <w:pPr>
        <w:tabs>
          <w:tab w:val="num" w:pos="360"/>
        </w:tabs>
        <w:ind w:left="360" w:hanging="360"/>
      </w:pPr>
      <w:rPr>
        <w:rFonts w:ascii="Times New Roman" w:hAnsi="Times New Roman" w:cs="Times New Roman" w:hint="default"/>
        <w:sz w:val="24"/>
      </w:rPr>
    </w:lvl>
    <w:lvl w:ilvl="1">
      <w:start w:val="1"/>
      <w:numFmt w:val="bullet"/>
      <w:lvlText w:val="○"/>
      <w:lvlJc w:val="left"/>
      <w:pPr>
        <w:tabs>
          <w:tab w:val="num" w:pos="720"/>
        </w:tabs>
        <w:ind w:left="720" w:hanging="360"/>
      </w:pPr>
      <w:rPr>
        <w:rFonts w:ascii="Times New Roman" w:hAnsi="Times New Roman" w:cs="Times New Roman" w:hint="default"/>
        <w:sz w:val="24"/>
      </w:rPr>
    </w:lvl>
    <w:lvl w:ilvl="2">
      <w:start w:val="1"/>
      <w:numFmt w:val="bullet"/>
      <w:lvlText w:val="●"/>
      <w:lvlJc w:val="left"/>
      <w:pPr>
        <w:tabs>
          <w:tab w:val="num" w:pos="1080"/>
        </w:tabs>
        <w:ind w:left="1080" w:hanging="360"/>
      </w:pPr>
      <w:rPr>
        <w:rFonts w:ascii="Times New Roman" w:hAnsi="Times New Roman" w:cs="Times New Roman" w:hint="default"/>
        <w:sz w:val="20"/>
      </w:rPr>
    </w:lvl>
    <w:lvl w:ilvl="3">
      <w:start w:val="1"/>
      <w:numFmt w:val="bullet"/>
      <w:lvlText w:val="○"/>
      <w:lvlJc w:val="left"/>
      <w:pPr>
        <w:tabs>
          <w:tab w:val="num" w:pos="1440"/>
        </w:tabs>
        <w:ind w:left="1440" w:hanging="360"/>
      </w:pPr>
      <w:rPr>
        <w:rFonts w:ascii="Times New Roman" w:hAnsi="Times New Roman" w:cs="Times New Roman" w:hint="default"/>
        <w:sz w:val="20"/>
      </w:rPr>
    </w:lvl>
    <w:lvl w:ilvl="4">
      <w:start w:val="1"/>
      <w:numFmt w:val="bullet"/>
      <w:lvlText w:val="●"/>
      <w:lvlJc w:val="left"/>
      <w:pPr>
        <w:tabs>
          <w:tab w:val="num" w:pos="1800"/>
        </w:tabs>
        <w:ind w:left="1800" w:hanging="360"/>
      </w:pPr>
      <w:rPr>
        <w:rFonts w:ascii="Times New Roman" w:hAnsi="Times New Roman" w:cs="Times New Roman" w:hint="default"/>
        <w:sz w:val="18"/>
      </w:rPr>
    </w:lvl>
    <w:lvl w:ilvl="5">
      <w:start w:val="1"/>
      <w:numFmt w:val="bullet"/>
      <w:lvlText w:val="○"/>
      <w:lvlJc w:val="left"/>
      <w:pPr>
        <w:tabs>
          <w:tab w:val="num" w:pos="2160"/>
        </w:tabs>
        <w:ind w:left="2160" w:hanging="360"/>
      </w:pPr>
      <w:rPr>
        <w:rFonts w:ascii="Times New Roman" w:hAnsi="Times New Roman" w:cs="Times New Roman" w:hint="default"/>
        <w:sz w:val="18"/>
      </w:rPr>
    </w:lvl>
    <w:lvl w:ilvl="6">
      <w:start w:val="1"/>
      <w:numFmt w:val="bullet"/>
      <w:lvlText w:val="●"/>
      <w:lvlJc w:val="left"/>
      <w:pPr>
        <w:tabs>
          <w:tab w:val="num" w:pos="2520"/>
        </w:tabs>
        <w:ind w:left="2520" w:hanging="360"/>
      </w:pPr>
      <w:rPr>
        <w:rFonts w:ascii="Times New Roman" w:hAnsi="Times New Roman" w:cs="Times New Roman" w:hint="default"/>
        <w:sz w:val="18"/>
      </w:rPr>
    </w:lvl>
    <w:lvl w:ilvl="7">
      <w:start w:val="1"/>
      <w:numFmt w:val="bullet"/>
      <w:lvlText w:val="○"/>
      <w:lvlJc w:val="left"/>
      <w:pPr>
        <w:tabs>
          <w:tab w:val="num" w:pos="2880"/>
        </w:tabs>
        <w:ind w:left="2880" w:hanging="360"/>
      </w:pPr>
      <w:rPr>
        <w:rFonts w:ascii="Times New Roman" w:hAnsi="Times New Roman" w:cs="Times New Roman" w:hint="default"/>
        <w:sz w:val="18"/>
      </w:rPr>
    </w:lvl>
    <w:lvl w:ilvl="8">
      <w:start w:val="1"/>
      <w:numFmt w:val="bullet"/>
      <w:lvlText w:val="●"/>
      <w:lvlJc w:val="left"/>
      <w:pPr>
        <w:tabs>
          <w:tab w:val="num" w:pos="3240"/>
        </w:tabs>
        <w:ind w:left="3240" w:hanging="360"/>
      </w:pPr>
      <w:rPr>
        <w:rFonts w:ascii="Times New Roman" w:hAnsi="Times New Roman" w:cs="Times New Roman" w:hint="default"/>
        <w:sz w:val="18"/>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1"/>
  </w:num>
  <w:num w:numId="23">
    <w:abstractNumId w:val="11"/>
  </w:num>
  <w:num w:numId="24">
    <w:abstractNumId w:val="1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5" w:allStyles="1"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4"/>
    <w:rsid w:val="00517404"/>
    <w:rsid w:val="0084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bodytext5"/>
    <w:qFormat/>
    <w:pPr>
      <w:keepNext/>
      <w:numPr>
        <w:numId w:val="1"/>
      </w:numPr>
      <w:spacing w:line="480" w:lineRule="exact"/>
      <w:outlineLvl w:val="0"/>
    </w:pPr>
    <w:rPr>
      <w:rFonts w:cs="Times New Roman"/>
      <w:b/>
      <w:caps/>
    </w:rPr>
  </w:style>
  <w:style w:type="paragraph" w:styleId="Heading2">
    <w:name w:val="heading 2"/>
    <w:basedOn w:val="Normal"/>
    <w:next w:val="bodytext10"/>
    <w:qFormat/>
    <w:pPr>
      <w:keepNext/>
      <w:numPr>
        <w:ilvl w:val="1"/>
        <w:numId w:val="2"/>
      </w:numPr>
      <w:spacing w:line="480" w:lineRule="exact"/>
      <w:outlineLvl w:val="1"/>
    </w:pPr>
    <w:rPr>
      <w:rFonts w:cs="Times New Roman"/>
      <w:b/>
    </w:rPr>
  </w:style>
  <w:style w:type="paragraph" w:styleId="Heading3">
    <w:name w:val="heading 3"/>
    <w:basedOn w:val="Normal"/>
    <w:next w:val="bodytext15"/>
    <w:qFormat/>
    <w:pPr>
      <w:keepNext/>
      <w:numPr>
        <w:ilvl w:val="2"/>
        <w:numId w:val="3"/>
      </w:numPr>
      <w:spacing w:line="480" w:lineRule="exact"/>
      <w:outlineLvl w:val="2"/>
    </w:pPr>
    <w:rPr>
      <w:rFonts w:cs="Times New Roman"/>
      <w:b/>
    </w:rPr>
  </w:style>
  <w:style w:type="paragraph" w:styleId="Heading4">
    <w:name w:val="heading 4"/>
    <w:basedOn w:val="Normal"/>
    <w:next w:val="bodytext20"/>
    <w:qFormat/>
    <w:pPr>
      <w:keepNext/>
      <w:numPr>
        <w:ilvl w:val="3"/>
        <w:numId w:val="4"/>
      </w:numPr>
      <w:spacing w:line="480" w:lineRule="exact"/>
      <w:outlineLvl w:val="3"/>
    </w:pPr>
    <w:rPr>
      <w:rFonts w:cs="Times New Roman"/>
      <w:b/>
      <w:bCs/>
    </w:rPr>
  </w:style>
  <w:style w:type="paragraph" w:styleId="Heading5">
    <w:name w:val="heading 5"/>
    <w:basedOn w:val="Normal"/>
    <w:next w:val="bodytext25"/>
    <w:qFormat/>
    <w:pPr>
      <w:keepNext/>
      <w:numPr>
        <w:ilvl w:val="4"/>
        <w:numId w:val="5"/>
      </w:numPr>
      <w:spacing w:line="480" w:lineRule="exact"/>
      <w:outlineLvl w:val="4"/>
    </w:pPr>
    <w:rPr>
      <w:rFonts w:cs="Times New Roman"/>
      <w:b/>
      <w:bCs/>
    </w:rPr>
  </w:style>
  <w:style w:type="paragraph" w:styleId="Heading6">
    <w:name w:val="heading 6"/>
    <w:basedOn w:val="Normal"/>
    <w:next w:val="bodytext30"/>
    <w:qFormat/>
    <w:pPr>
      <w:keepNext/>
      <w:numPr>
        <w:ilvl w:val="5"/>
        <w:numId w:val="6"/>
      </w:numPr>
      <w:spacing w:line="480" w:lineRule="exact"/>
      <w:ind w:left="4320"/>
      <w:outlineLvl w:val="5"/>
    </w:pPr>
    <w:rPr>
      <w:rFonts w:cs="Times New Roman"/>
      <w:b/>
    </w:rPr>
  </w:style>
  <w:style w:type="paragraph" w:styleId="Heading7">
    <w:name w:val="heading 7"/>
    <w:basedOn w:val="Normal"/>
    <w:next w:val="Normal"/>
    <w:qFormat/>
    <w:pPr>
      <w:keepNext/>
      <w:numPr>
        <w:ilvl w:val="6"/>
        <w:numId w:val="7"/>
      </w:numPr>
      <w:spacing w:line="480" w:lineRule="exact"/>
      <w:ind w:left="5760"/>
      <w:outlineLvl w:val="6"/>
    </w:pPr>
    <w:rPr>
      <w:rFonts w:cs="Times New Roman"/>
      <w:b/>
    </w:rPr>
  </w:style>
  <w:style w:type="paragraph" w:styleId="Heading8">
    <w:name w:val="heading 8"/>
    <w:basedOn w:val="Heading"/>
    <w:next w:val="bodytext5"/>
    <w:qFormat/>
    <w:pPr>
      <w:numPr>
        <w:ilvl w:val="7"/>
        <w:numId w:val="8"/>
      </w:numPr>
      <w:outlineLvl w:val="7"/>
    </w:pPr>
    <w:rPr>
      <w:b/>
    </w:rPr>
  </w:style>
  <w:style w:type="paragraph" w:styleId="Heading9">
    <w:name w:val="heading 9"/>
    <w:basedOn w:val="Heading"/>
    <w:next w:val="bodytext10"/>
    <w:qFormat/>
    <w:pPr>
      <w:numPr>
        <w:ilvl w:val="8"/>
        <w:numId w:val="9"/>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pPr>
      <w:spacing w:before="240"/>
    </w:pPr>
    <w:rPr>
      <w:rFonts w:cs="Times New Roman"/>
    </w:rPr>
  </w:style>
  <w:style w:type="paragraph" w:customStyle="1" w:styleId="blockquote5">
    <w:name w:val="*block quote .5"/>
    <w:basedOn w:val="bodytext"/>
    <w:next w:val="Normal"/>
    <w:pPr>
      <w:ind w:left="720" w:right="720"/>
    </w:pPr>
  </w:style>
  <w:style w:type="paragraph" w:customStyle="1" w:styleId="blockquote10">
    <w:name w:val="*block quote 1.0"/>
    <w:basedOn w:val="blockquote5"/>
    <w:next w:val="Normal"/>
    <w:pPr>
      <w:ind w:left="1440" w:right="1440"/>
    </w:pPr>
  </w:style>
  <w:style w:type="paragraph" w:customStyle="1" w:styleId="blockquote15">
    <w:name w:val="*block quote 1.5"/>
    <w:basedOn w:val="blockquote5"/>
    <w:next w:val="Normal"/>
    <w:pPr>
      <w:ind w:left="2160" w:right="2160"/>
    </w:pPr>
  </w:style>
  <w:style w:type="paragraph" w:customStyle="1" w:styleId="bodytext5">
    <w:name w:val="*body text .5"/>
    <w:basedOn w:val="bodytext"/>
    <w:pPr>
      <w:ind w:firstLine="720"/>
    </w:pPr>
  </w:style>
  <w:style w:type="paragraph" w:customStyle="1" w:styleId="bodytext10">
    <w:name w:val="*body text 1.0"/>
    <w:basedOn w:val="bodytext"/>
    <w:pPr>
      <w:ind w:firstLine="1440"/>
    </w:pPr>
  </w:style>
  <w:style w:type="paragraph" w:customStyle="1" w:styleId="bodytext15">
    <w:name w:val="*body text 1.5"/>
    <w:basedOn w:val="bodytext"/>
    <w:pPr>
      <w:ind w:firstLine="2160"/>
    </w:pPr>
  </w:style>
  <w:style w:type="paragraph" w:customStyle="1" w:styleId="bodytext20">
    <w:name w:val="*body text 2.0"/>
    <w:basedOn w:val="bodytext"/>
    <w:pPr>
      <w:ind w:firstLine="2880"/>
    </w:pPr>
  </w:style>
  <w:style w:type="paragraph" w:customStyle="1" w:styleId="bodytext25">
    <w:name w:val="*body text 2.5"/>
    <w:basedOn w:val="bodytext"/>
    <w:pPr>
      <w:ind w:firstLine="3600"/>
    </w:pPr>
  </w:style>
  <w:style w:type="paragraph" w:customStyle="1" w:styleId="bodytext30">
    <w:name w:val="*body text 3.0"/>
    <w:basedOn w:val="bodytext"/>
    <w:pPr>
      <w:ind w:firstLine="4320"/>
    </w:pPr>
  </w:style>
  <w:style w:type="paragraph" w:customStyle="1" w:styleId="bodytextdouble">
    <w:name w:val="*body text double"/>
    <w:basedOn w:val="bodytext"/>
    <w:pPr>
      <w:spacing w:line="480" w:lineRule="atLeast"/>
    </w:pPr>
  </w:style>
  <w:style w:type="paragraph" w:customStyle="1" w:styleId="bodytextdouble5">
    <w:name w:val="*body text double .5"/>
    <w:basedOn w:val="bodytextdouble"/>
    <w:pPr>
      <w:ind w:firstLine="720"/>
    </w:pPr>
  </w:style>
  <w:style w:type="paragraph" w:customStyle="1" w:styleId="bodytextdouble1">
    <w:name w:val="*body text double 1"/>
    <w:basedOn w:val="bodytextdouble"/>
    <w:pPr>
      <w:ind w:firstLine="1440"/>
    </w:pPr>
  </w:style>
  <w:style w:type="paragraph" w:customStyle="1" w:styleId="bodytextdouble15">
    <w:name w:val="*body text double 1.5"/>
    <w:basedOn w:val="bodytextdouble"/>
    <w:pPr>
      <w:ind w:firstLine="2160"/>
    </w:pPr>
  </w:style>
  <w:style w:type="paragraph" w:customStyle="1" w:styleId="bodytextdouble2">
    <w:name w:val="*body text double 2"/>
    <w:basedOn w:val="bodytext"/>
    <w:pPr>
      <w:ind w:firstLine="2880"/>
    </w:pPr>
  </w:style>
  <w:style w:type="paragraph" w:customStyle="1" w:styleId="bodytextdouble20">
    <w:name w:val="*body text double 2.0"/>
    <w:basedOn w:val="bodytextdouble"/>
    <w:pPr>
      <w:ind w:firstLine="2880"/>
    </w:pPr>
  </w:style>
  <w:style w:type="paragraph" w:customStyle="1" w:styleId="bodytextdouble25">
    <w:name w:val="*body text double 2.5"/>
    <w:basedOn w:val="bodytextdouble"/>
    <w:pPr>
      <w:ind w:firstLine="3600"/>
    </w:pPr>
  </w:style>
  <w:style w:type="paragraph" w:customStyle="1" w:styleId="bodytextdouble3">
    <w:name w:val="*body text double 3"/>
    <w:basedOn w:val="bodytext"/>
    <w:pPr>
      <w:ind w:firstLine="4320"/>
    </w:pPr>
  </w:style>
  <w:style w:type="paragraph" w:customStyle="1" w:styleId="bodytextdouble30">
    <w:name w:val="*body text double 3.0"/>
    <w:basedOn w:val="bodytextdouble"/>
    <w:pPr>
      <w:ind w:firstLine="4320"/>
    </w:pPr>
  </w:style>
  <w:style w:type="paragraph" w:customStyle="1" w:styleId="bodytextoneandhalfspace">
    <w:name w:val="*body text one and half space"/>
    <w:basedOn w:val="bodytext"/>
    <w:pPr>
      <w:spacing w:line="360" w:lineRule="auto"/>
    </w:pPr>
  </w:style>
  <w:style w:type="paragraph" w:customStyle="1" w:styleId="bodytextsingleandhalfspace">
    <w:name w:val="*body text single and half space"/>
    <w:basedOn w:val="bodytext"/>
    <w:pPr>
      <w:spacing w:line="360" w:lineRule="auto"/>
    </w:pPr>
  </w:style>
  <w:style w:type="paragraph" w:customStyle="1" w:styleId="FirstIndent5">
    <w:name w:val="*First Indent .5"/>
    <w:basedOn w:val="bodytext"/>
    <w:pPr>
      <w:ind w:left="720" w:firstLine="720"/>
    </w:pPr>
  </w:style>
  <w:style w:type="paragraph" w:customStyle="1" w:styleId="FirstIndent10">
    <w:name w:val="*First Indent 1.0"/>
    <w:basedOn w:val="FirstIndent5"/>
    <w:pPr>
      <w:ind w:left="1440"/>
    </w:pPr>
  </w:style>
  <w:style w:type="paragraph" w:customStyle="1" w:styleId="FirstIndent15">
    <w:name w:val="*First Indent 1.5"/>
    <w:basedOn w:val="FirstIndent5"/>
    <w:pPr>
      <w:ind w:left="2160"/>
    </w:pPr>
  </w:style>
  <w:style w:type="paragraph" w:customStyle="1" w:styleId="FirstIndent20">
    <w:name w:val="*First Indent 2.0"/>
    <w:basedOn w:val="FirstIndent5"/>
    <w:pPr>
      <w:ind w:left="2880"/>
    </w:pPr>
  </w:style>
  <w:style w:type="paragraph" w:customStyle="1" w:styleId="FirstIndent25">
    <w:name w:val="*First Indent 2.5"/>
    <w:basedOn w:val="FirstIndent5"/>
    <w:pPr>
      <w:ind w:left="3600"/>
    </w:pPr>
  </w:style>
  <w:style w:type="paragraph" w:customStyle="1" w:styleId="Indent5">
    <w:name w:val="*Indent .5"/>
    <w:basedOn w:val="bodytext"/>
    <w:pPr>
      <w:ind w:left="720"/>
    </w:pPr>
  </w:style>
  <w:style w:type="paragraph" w:customStyle="1" w:styleId="Indent10">
    <w:name w:val="*Indent 1.0"/>
    <w:basedOn w:val="Indent5"/>
    <w:pPr>
      <w:ind w:left="1440"/>
    </w:pPr>
  </w:style>
  <w:style w:type="paragraph" w:customStyle="1" w:styleId="Indent15">
    <w:name w:val="*Indent 1.5"/>
    <w:basedOn w:val="Indent5"/>
    <w:pPr>
      <w:ind w:left="2160"/>
    </w:pPr>
  </w:style>
  <w:style w:type="paragraph" w:customStyle="1" w:styleId="Indent20">
    <w:name w:val="*Indent 2.0"/>
    <w:basedOn w:val="Indent5"/>
    <w:pPr>
      <w:ind w:left="2880"/>
    </w:pPr>
  </w:style>
  <w:style w:type="paragraph" w:customStyle="1" w:styleId="Indent25">
    <w:name w:val="*Indent 2.5"/>
    <w:basedOn w:val="Indent5"/>
    <w:pPr>
      <w:ind w:left="3600"/>
    </w:pPr>
  </w:style>
  <w:style w:type="paragraph" w:customStyle="1" w:styleId="indent30">
    <w:name w:val="*indent 3.0"/>
    <w:basedOn w:val="Indent5"/>
    <w:pPr>
      <w:ind w:left="4320"/>
    </w:pPr>
  </w:style>
  <w:style w:type="paragraph" w:styleId="FootnoteText">
    <w:name w:val="footnote text"/>
    <w:basedOn w:val="Normal"/>
    <w:semiHidden/>
    <w:pPr>
      <w:ind w:left="360" w:hanging="360"/>
    </w:pPr>
    <w:rPr>
      <w:rFonts w:cs="Times New Roman"/>
    </w:rPr>
  </w:style>
  <w:style w:type="paragraph" w:styleId="Header">
    <w:name w:val="header"/>
    <w:basedOn w:val="Normal"/>
    <w:pPr>
      <w:tabs>
        <w:tab w:val="center" w:pos="4680"/>
        <w:tab w:val="right" w:pos="9360"/>
      </w:tabs>
    </w:pPr>
    <w:rPr>
      <w:rFonts w:cs="Times New Roman"/>
    </w:r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keepNext/>
      <w:spacing w:line="480" w:lineRule="exact"/>
    </w:pPr>
    <w:rPr>
      <w:rFonts w:cs="Times New Roman"/>
    </w:rPr>
  </w:style>
  <w:style w:type="character" w:styleId="Hyperlink">
    <w:name w:val="Hyperlink"/>
    <w:basedOn w:val="DefaultParagraphFont"/>
    <w:rPr>
      <w:color w:val="0000FF"/>
      <w:u w:val="single"/>
    </w:rPr>
  </w:style>
  <w:style w:type="character" w:styleId="LineNumber">
    <w:name w:val="line number"/>
    <w:basedOn w:val="DefaultParagraphFont"/>
  </w:style>
  <w:style w:type="paragraph" w:styleId="List">
    <w:name w:val="List"/>
    <w:basedOn w:val="Normal"/>
    <w:pPr>
      <w:spacing w:after="240"/>
      <w:ind w:left="360" w:hanging="360"/>
    </w:pPr>
    <w:rPr>
      <w:rFonts w:cs="Times New Roman"/>
    </w:rPr>
  </w:style>
  <w:style w:type="paragraph" w:styleId="ListBullet">
    <w:name w:val="List Bullet"/>
    <w:aliases w:val="lb"/>
    <w:basedOn w:val="Normal"/>
    <w:pPr>
      <w:numPr>
        <w:numId w:val="11"/>
      </w:numPr>
      <w:spacing w:before="240"/>
    </w:pPr>
    <w:rPr>
      <w:rFonts w:cs="Times New Roman"/>
    </w:r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lang w:bidi="he-IL"/>
    </w:rPr>
  </w:style>
  <w:style w:type="paragraph" w:customStyle="1" w:styleId="Name">
    <w:name w:val="Name"/>
    <w:basedOn w:val="Normal"/>
  </w:style>
  <w:style w:type="paragraph" w:styleId="NormalIndent">
    <w:name w:val="Normal Indent"/>
    <w:basedOn w:val="Normal"/>
    <w:pPr>
      <w:spacing w:before="240"/>
      <w:ind w:left="720"/>
    </w:pPr>
    <w:rPr>
      <w:rFonts w:cs="Times New Roman"/>
    </w:rPr>
  </w:style>
  <w:style w:type="character" w:styleId="PageNumber">
    <w:name w:val="page number"/>
    <w:basedOn w:val="DefaultParagraphFont"/>
  </w:style>
  <w:style w:type="paragraph" w:customStyle="1" w:styleId="QuoteContinued">
    <w:name w:val="Quote Continued"/>
    <w:aliases w:val="qc"/>
    <w:basedOn w:val="BodyText0"/>
    <w:next w:val="BodyText0"/>
    <w:pPr>
      <w:spacing w:after="0"/>
    </w:pPr>
  </w:style>
  <w:style w:type="paragraph" w:styleId="BodyText0">
    <w:name w:val="Body Text"/>
    <w:basedOn w:val="Normal"/>
    <w:link w:val="BodyTextChar"/>
    <w:pPr>
      <w:spacing w:after="120"/>
    </w:pPr>
    <w:rPr>
      <w:rFonts w:cs="Times New Roman"/>
    </w:rPr>
  </w:style>
  <w:style w:type="paragraph" w:customStyle="1" w:styleId="Quote1">
    <w:name w:val="Quote1"/>
    <w:aliases w:val="q"/>
    <w:basedOn w:val="BodyText0"/>
    <w:next w:val="QuoteContinued"/>
    <w:pPr>
      <w:spacing w:before="240" w:after="0"/>
      <w:ind w:left="1440" w:right="1440"/>
    </w:pPr>
  </w:style>
  <w:style w:type="paragraph" w:customStyle="1" w:styleId="QuoteDoubleSpace">
    <w:name w:val="Quote DoubleSpace"/>
    <w:aliases w:val="qd"/>
    <w:basedOn w:val="Quote1"/>
    <w:next w:val="QuoteContinued"/>
    <w:pPr>
      <w:spacing w:line="480" w:lineRule="auto"/>
    </w:pPr>
  </w:style>
  <w:style w:type="paragraph" w:customStyle="1" w:styleId="Recital">
    <w:name w:val="Recital"/>
    <w:basedOn w:val="Normal"/>
    <w:next w:val="Normal"/>
    <w:pPr>
      <w:spacing w:before="480" w:after="240"/>
      <w:jc w:val="center"/>
    </w:pPr>
    <w:rPr>
      <w:caps/>
      <w:u w:val="words"/>
    </w:rPr>
  </w:style>
  <w:style w:type="paragraph" w:styleId="Title">
    <w:name w:val="Title"/>
    <w:basedOn w:val="Normal"/>
    <w:qFormat/>
    <w:pPr>
      <w:spacing w:before="240" w:after="240"/>
      <w:jc w:val="center"/>
      <w:outlineLvl w:val="0"/>
    </w:pPr>
    <w:rPr>
      <w:rFonts w:cs="Times New Roman"/>
      <w:b/>
    </w:rPr>
  </w:style>
  <w:style w:type="paragraph" w:customStyle="1" w:styleId="TOATitle">
    <w:name w:val="TOA Title"/>
    <w:aliases w:val="ta"/>
    <w:basedOn w:val="Title"/>
  </w:style>
  <w:style w:type="paragraph" w:styleId="TOC1">
    <w:name w:val="toc 1"/>
    <w:basedOn w:val="Normal"/>
    <w:autoRedefine/>
    <w:semiHidden/>
    <w:pPr>
      <w:tabs>
        <w:tab w:val="decimal" w:leader="dot" w:pos="8280"/>
      </w:tabs>
      <w:spacing w:before="240"/>
      <w:ind w:left="360" w:hanging="360"/>
    </w:pPr>
    <w:rPr>
      <w:rFonts w:cs="Times New Roman"/>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Normal"/>
    <w:next w:val="Normal"/>
    <w:autoRedefine/>
    <w:semiHidden/>
    <w:pPr>
      <w:tabs>
        <w:tab w:val="left" w:leader="dot" w:pos="8280"/>
        <w:tab w:val="right" w:pos="8640"/>
      </w:tabs>
      <w:ind w:left="3600" w:right="720"/>
    </w:pPr>
    <w:rPr>
      <w:rFonts w:cs="Times New Roman"/>
    </w:rPr>
  </w:style>
  <w:style w:type="paragraph" w:styleId="TOC7">
    <w:name w:val="toc 7"/>
    <w:basedOn w:val="Normal"/>
    <w:next w:val="Normal"/>
    <w:autoRedefine/>
    <w:semiHidden/>
    <w:pPr>
      <w:tabs>
        <w:tab w:val="left" w:leader="dot" w:pos="8280"/>
        <w:tab w:val="right" w:pos="8640"/>
      </w:tabs>
      <w:ind w:left="4320" w:right="720"/>
    </w:pPr>
    <w:rPr>
      <w:rFonts w:cs="Times New Roman"/>
    </w:rPr>
  </w:style>
  <w:style w:type="paragraph" w:styleId="TOC8">
    <w:name w:val="toc 8"/>
    <w:basedOn w:val="Normal"/>
    <w:next w:val="Normal"/>
    <w:autoRedefine/>
    <w:semiHidden/>
    <w:pPr>
      <w:tabs>
        <w:tab w:val="left" w:leader="dot" w:pos="8280"/>
        <w:tab w:val="right" w:pos="8640"/>
      </w:tabs>
      <w:ind w:left="5040" w:right="720"/>
    </w:pPr>
    <w:rPr>
      <w:rFonts w:cs="Times New Roman"/>
    </w:rPr>
  </w:style>
  <w:style w:type="paragraph" w:customStyle="1" w:styleId="TOCTitle">
    <w:name w:val="TOC Title"/>
    <w:aliases w:val="tt"/>
    <w:basedOn w:val="Title"/>
  </w:style>
  <w:style w:type="paragraph" w:styleId="Footer">
    <w:name w:val="footer"/>
    <w:basedOn w:val="Normal"/>
    <w:pPr>
      <w:tabs>
        <w:tab w:val="center" w:pos="4320"/>
        <w:tab w:val="right" w:pos="8640"/>
      </w:tabs>
    </w:pPr>
    <w:rPr>
      <w:rFonts w:cs="Times New Roman"/>
    </w:rPr>
  </w:style>
  <w:style w:type="numbering" w:customStyle="1" w:styleId="ListBulletNGKE">
    <w:name w:val="List Bullet_NGKE"/>
    <w:basedOn w:val="NoList"/>
    <w:pPr>
      <w:numPr>
        <w:numId w:val="21"/>
      </w:numPr>
    </w:pPr>
  </w:style>
  <w:style w:type="paragraph" w:customStyle="1" w:styleId="Heading1noTOC">
    <w:name w:val="Heading 1 (no TOC)"/>
    <w:basedOn w:val="Heading1"/>
    <w:next w:val="bodytext5"/>
    <w:pPr>
      <w:outlineLvl w:val="9"/>
    </w:pPr>
  </w:style>
  <w:style w:type="paragraph" w:customStyle="1" w:styleId="Heading2noTOC">
    <w:name w:val="Heading 2 (no TOC)"/>
    <w:basedOn w:val="Heading2"/>
    <w:next w:val="bodytext10"/>
    <w:pPr>
      <w:outlineLvl w:val="9"/>
    </w:pPr>
  </w:style>
  <w:style w:type="paragraph" w:customStyle="1" w:styleId="Heading3noTOC">
    <w:name w:val="Heading 3 (no TOC)"/>
    <w:basedOn w:val="Heading3"/>
    <w:next w:val="bodytext15"/>
    <w:pPr>
      <w:outlineLvl w:val="9"/>
    </w:pPr>
  </w:style>
  <w:style w:type="paragraph" w:customStyle="1" w:styleId="Heading4noTOC">
    <w:name w:val="Heading 4 (no TOC)"/>
    <w:basedOn w:val="Heading4"/>
    <w:next w:val="bodytext20"/>
    <w:pPr>
      <w:outlineLvl w:val="9"/>
    </w:pPr>
  </w:style>
  <w:style w:type="paragraph" w:customStyle="1" w:styleId="Heading5noTOC">
    <w:name w:val="Heading 5 (no TOC)"/>
    <w:basedOn w:val="Heading5"/>
    <w:next w:val="bodytext25"/>
    <w:pPr>
      <w:outlineLvl w:val="9"/>
    </w:pPr>
  </w:style>
  <w:style w:type="character" w:customStyle="1" w:styleId="BodyTextChar">
    <w:name w:val="Body Text Char"/>
    <w:basedOn w:val="DefaultParagraphFont"/>
    <w:link w:val="BodyText0"/>
    <w:rPr>
      <w:rFonts w:ascii="Arial" w:hAnsi="Arial"/>
      <w:sz w:val="22"/>
    </w:rPr>
  </w:style>
  <w:style w:type="paragraph" w:customStyle="1" w:styleId="DocID">
    <w:name w:val="DocID"/>
    <w:basedOn w:val="Footer"/>
    <w:next w:val="Footer"/>
    <w:link w:val="DocIDChar"/>
    <w:pPr>
      <w:tabs>
        <w:tab w:val="clear" w:pos="4320"/>
        <w:tab w:val="clear" w:pos="8640"/>
      </w:tabs>
    </w:pPr>
    <w:rPr>
      <w:rFonts w:cs="Arial"/>
      <w:sz w:val="18"/>
    </w:rPr>
  </w:style>
  <w:style w:type="character" w:customStyle="1" w:styleId="DocIDChar">
    <w:name w:val="DocID Char"/>
    <w:basedOn w:val="DefaultParagraphFont"/>
    <w:link w:val="DocID"/>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bodytext5"/>
    <w:qFormat/>
    <w:pPr>
      <w:keepNext/>
      <w:numPr>
        <w:numId w:val="1"/>
      </w:numPr>
      <w:spacing w:line="480" w:lineRule="exact"/>
      <w:outlineLvl w:val="0"/>
    </w:pPr>
    <w:rPr>
      <w:rFonts w:cs="Times New Roman"/>
      <w:b/>
      <w:caps/>
    </w:rPr>
  </w:style>
  <w:style w:type="paragraph" w:styleId="Heading2">
    <w:name w:val="heading 2"/>
    <w:basedOn w:val="Normal"/>
    <w:next w:val="bodytext10"/>
    <w:qFormat/>
    <w:pPr>
      <w:keepNext/>
      <w:numPr>
        <w:ilvl w:val="1"/>
        <w:numId w:val="2"/>
      </w:numPr>
      <w:spacing w:line="480" w:lineRule="exact"/>
      <w:outlineLvl w:val="1"/>
    </w:pPr>
    <w:rPr>
      <w:rFonts w:cs="Times New Roman"/>
      <w:b/>
    </w:rPr>
  </w:style>
  <w:style w:type="paragraph" w:styleId="Heading3">
    <w:name w:val="heading 3"/>
    <w:basedOn w:val="Normal"/>
    <w:next w:val="bodytext15"/>
    <w:qFormat/>
    <w:pPr>
      <w:keepNext/>
      <w:numPr>
        <w:ilvl w:val="2"/>
        <w:numId w:val="3"/>
      </w:numPr>
      <w:spacing w:line="480" w:lineRule="exact"/>
      <w:outlineLvl w:val="2"/>
    </w:pPr>
    <w:rPr>
      <w:rFonts w:cs="Times New Roman"/>
      <w:b/>
    </w:rPr>
  </w:style>
  <w:style w:type="paragraph" w:styleId="Heading4">
    <w:name w:val="heading 4"/>
    <w:basedOn w:val="Normal"/>
    <w:next w:val="bodytext20"/>
    <w:qFormat/>
    <w:pPr>
      <w:keepNext/>
      <w:numPr>
        <w:ilvl w:val="3"/>
        <w:numId w:val="4"/>
      </w:numPr>
      <w:spacing w:line="480" w:lineRule="exact"/>
      <w:outlineLvl w:val="3"/>
    </w:pPr>
    <w:rPr>
      <w:rFonts w:cs="Times New Roman"/>
      <w:b/>
      <w:bCs/>
    </w:rPr>
  </w:style>
  <w:style w:type="paragraph" w:styleId="Heading5">
    <w:name w:val="heading 5"/>
    <w:basedOn w:val="Normal"/>
    <w:next w:val="bodytext25"/>
    <w:qFormat/>
    <w:pPr>
      <w:keepNext/>
      <w:numPr>
        <w:ilvl w:val="4"/>
        <w:numId w:val="5"/>
      </w:numPr>
      <w:spacing w:line="480" w:lineRule="exact"/>
      <w:outlineLvl w:val="4"/>
    </w:pPr>
    <w:rPr>
      <w:rFonts w:cs="Times New Roman"/>
      <w:b/>
      <w:bCs/>
    </w:rPr>
  </w:style>
  <w:style w:type="paragraph" w:styleId="Heading6">
    <w:name w:val="heading 6"/>
    <w:basedOn w:val="Normal"/>
    <w:next w:val="bodytext30"/>
    <w:qFormat/>
    <w:pPr>
      <w:keepNext/>
      <w:numPr>
        <w:ilvl w:val="5"/>
        <w:numId w:val="6"/>
      </w:numPr>
      <w:spacing w:line="480" w:lineRule="exact"/>
      <w:ind w:left="4320"/>
      <w:outlineLvl w:val="5"/>
    </w:pPr>
    <w:rPr>
      <w:rFonts w:cs="Times New Roman"/>
      <w:b/>
    </w:rPr>
  </w:style>
  <w:style w:type="paragraph" w:styleId="Heading7">
    <w:name w:val="heading 7"/>
    <w:basedOn w:val="Normal"/>
    <w:next w:val="Normal"/>
    <w:qFormat/>
    <w:pPr>
      <w:keepNext/>
      <w:numPr>
        <w:ilvl w:val="6"/>
        <w:numId w:val="7"/>
      </w:numPr>
      <w:spacing w:line="480" w:lineRule="exact"/>
      <w:ind w:left="5760"/>
      <w:outlineLvl w:val="6"/>
    </w:pPr>
    <w:rPr>
      <w:rFonts w:cs="Times New Roman"/>
      <w:b/>
    </w:rPr>
  </w:style>
  <w:style w:type="paragraph" w:styleId="Heading8">
    <w:name w:val="heading 8"/>
    <w:basedOn w:val="Heading"/>
    <w:next w:val="bodytext5"/>
    <w:qFormat/>
    <w:pPr>
      <w:numPr>
        <w:ilvl w:val="7"/>
        <w:numId w:val="8"/>
      </w:numPr>
      <w:outlineLvl w:val="7"/>
    </w:pPr>
    <w:rPr>
      <w:b/>
    </w:rPr>
  </w:style>
  <w:style w:type="paragraph" w:styleId="Heading9">
    <w:name w:val="heading 9"/>
    <w:basedOn w:val="Heading"/>
    <w:next w:val="bodytext10"/>
    <w:qFormat/>
    <w:pPr>
      <w:numPr>
        <w:ilvl w:val="8"/>
        <w:numId w:val="9"/>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pPr>
      <w:spacing w:before="240"/>
    </w:pPr>
    <w:rPr>
      <w:rFonts w:cs="Times New Roman"/>
    </w:rPr>
  </w:style>
  <w:style w:type="paragraph" w:customStyle="1" w:styleId="blockquote5">
    <w:name w:val="*block quote .5"/>
    <w:basedOn w:val="bodytext"/>
    <w:next w:val="Normal"/>
    <w:pPr>
      <w:ind w:left="720" w:right="720"/>
    </w:pPr>
  </w:style>
  <w:style w:type="paragraph" w:customStyle="1" w:styleId="blockquote10">
    <w:name w:val="*block quote 1.0"/>
    <w:basedOn w:val="blockquote5"/>
    <w:next w:val="Normal"/>
    <w:pPr>
      <w:ind w:left="1440" w:right="1440"/>
    </w:pPr>
  </w:style>
  <w:style w:type="paragraph" w:customStyle="1" w:styleId="blockquote15">
    <w:name w:val="*block quote 1.5"/>
    <w:basedOn w:val="blockquote5"/>
    <w:next w:val="Normal"/>
    <w:pPr>
      <w:ind w:left="2160" w:right="2160"/>
    </w:pPr>
  </w:style>
  <w:style w:type="paragraph" w:customStyle="1" w:styleId="bodytext5">
    <w:name w:val="*body text .5"/>
    <w:basedOn w:val="bodytext"/>
    <w:pPr>
      <w:ind w:firstLine="720"/>
    </w:pPr>
  </w:style>
  <w:style w:type="paragraph" w:customStyle="1" w:styleId="bodytext10">
    <w:name w:val="*body text 1.0"/>
    <w:basedOn w:val="bodytext"/>
    <w:pPr>
      <w:ind w:firstLine="1440"/>
    </w:pPr>
  </w:style>
  <w:style w:type="paragraph" w:customStyle="1" w:styleId="bodytext15">
    <w:name w:val="*body text 1.5"/>
    <w:basedOn w:val="bodytext"/>
    <w:pPr>
      <w:ind w:firstLine="2160"/>
    </w:pPr>
  </w:style>
  <w:style w:type="paragraph" w:customStyle="1" w:styleId="bodytext20">
    <w:name w:val="*body text 2.0"/>
    <w:basedOn w:val="bodytext"/>
    <w:pPr>
      <w:ind w:firstLine="2880"/>
    </w:pPr>
  </w:style>
  <w:style w:type="paragraph" w:customStyle="1" w:styleId="bodytext25">
    <w:name w:val="*body text 2.5"/>
    <w:basedOn w:val="bodytext"/>
    <w:pPr>
      <w:ind w:firstLine="3600"/>
    </w:pPr>
  </w:style>
  <w:style w:type="paragraph" w:customStyle="1" w:styleId="bodytext30">
    <w:name w:val="*body text 3.0"/>
    <w:basedOn w:val="bodytext"/>
    <w:pPr>
      <w:ind w:firstLine="4320"/>
    </w:pPr>
  </w:style>
  <w:style w:type="paragraph" w:customStyle="1" w:styleId="bodytextdouble">
    <w:name w:val="*body text double"/>
    <w:basedOn w:val="bodytext"/>
    <w:pPr>
      <w:spacing w:line="480" w:lineRule="atLeast"/>
    </w:pPr>
  </w:style>
  <w:style w:type="paragraph" w:customStyle="1" w:styleId="bodytextdouble5">
    <w:name w:val="*body text double .5"/>
    <w:basedOn w:val="bodytextdouble"/>
    <w:pPr>
      <w:ind w:firstLine="720"/>
    </w:pPr>
  </w:style>
  <w:style w:type="paragraph" w:customStyle="1" w:styleId="bodytextdouble1">
    <w:name w:val="*body text double 1"/>
    <w:basedOn w:val="bodytextdouble"/>
    <w:pPr>
      <w:ind w:firstLine="1440"/>
    </w:pPr>
  </w:style>
  <w:style w:type="paragraph" w:customStyle="1" w:styleId="bodytextdouble15">
    <w:name w:val="*body text double 1.5"/>
    <w:basedOn w:val="bodytextdouble"/>
    <w:pPr>
      <w:ind w:firstLine="2160"/>
    </w:pPr>
  </w:style>
  <w:style w:type="paragraph" w:customStyle="1" w:styleId="bodytextdouble2">
    <w:name w:val="*body text double 2"/>
    <w:basedOn w:val="bodytext"/>
    <w:pPr>
      <w:ind w:firstLine="2880"/>
    </w:pPr>
  </w:style>
  <w:style w:type="paragraph" w:customStyle="1" w:styleId="bodytextdouble20">
    <w:name w:val="*body text double 2.0"/>
    <w:basedOn w:val="bodytextdouble"/>
    <w:pPr>
      <w:ind w:firstLine="2880"/>
    </w:pPr>
  </w:style>
  <w:style w:type="paragraph" w:customStyle="1" w:styleId="bodytextdouble25">
    <w:name w:val="*body text double 2.5"/>
    <w:basedOn w:val="bodytextdouble"/>
    <w:pPr>
      <w:ind w:firstLine="3600"/>
    </w:pPr>
  </w:style>
  <w:style w:type="paragraph" w:customStyle="1" w:styleId="bodytextdouble3">
    <w:name w:val="*body text double 3"/>
    <w:basedOn w:val="bodytext"/>
    <w:pPr>
      <w:ind w:firstLine="4320"/>
    </w:pPr>
  </w:style>
  <w:style w:type="paragraph" w:customStyle="1" w:styleId="bodytextdouble30">
    <w:name w:val="*body text double 3.0"/>
    <w:basedOn w:val="bodytextdouble"/>
    <w:pPr>
      <w:ind w:firstLine="4320"/>
    </w:pPr>
  </w:style>
  <w:style w:type="paragraph" w:customStyle="1" w:styleId="bodytextoneandhalfspace">
    <w:name w:val="*body text one and half space"/>
    <w:basedOn w:val="bodytext"/>
    <w:pPr>
      <w:spacing w:line="360" w:lineRule="auto"/>
    </w:pPr>
  </w:style>
  <w:style w:type="paragraph" w:customStyle="1" w:styleId="bodytextsingleandhalfspace">
    <w:name w:val="*body text single and half space"/>
    <w:basedOn w:val="bodytext"/>
    <w:pPr>
      <w:spacing w:line="360" w:lineRule="auto"/>
    </w:pPr>
  </w:style>
  <w:style w:type="paragraph" w:customStyle="1" w:styleId="FirstIndent5">
    <w:name w:val="*First Indent .5"/>
    <w:basedOn w:val="bodytext"/>
    <w:pPr>
      <w:ind w:left="720" w:firstLine="720"/>
    </w:pPr>
  </w:style>
  <w:style w:type="paragraph" w:customStyle="1" w:styleId="FirstIndent10">
    <w:name w:val="*First Indent 1.0"/>
    <w:basedOn w:val="FirstIndent5"/>
    <w:pPr>
      <w:ind w:left="1440"/>
    </w:pPr>
  </w:style>
  <w:style w:type="paragraph" w:customStyle="1" w:styleId="FirstIndent15">
    <w:name w:val="*First Indent 1.5"/>
    <w:basedOn w:val="FirstIndent5"/>
    <w:pPr>
      <w:ind w:left="2160"/>
    </w:pPr>
  </w:style>
  <w:style w:type="paragraph" w:customStyle="1" w:styleId="FirstIndent20">
    <w:name w:val="*First Indent 2.0"/>
    <w:basedOn w:val="FirstIndent5"/>
    <w:pPr>
      <w:ind w:left="2880"/>
    </w:pPr>
  </w:style>
  <w:style w:type="paragraph" w:customStyle="1" w:styleId="FirstIndent25">
    <w:name w:val="*First Indent 2.5"/>
    <w:basedOn w:val="FirstIndent5"/>
    <w:pPr>
      <w:ind w:left="3600"/>
    </w:pPr>
  </w:style>
  <w:style w:type="paragraph" w:customStyle="1" w:styleId="Indent5">
    <w:name w:val="*Indent .5"/>
    <w:basedOn w:val="bodytext"/>
    <w:pPr>
      <w:ind w:left="720"/>
    </w:pPr>
  </w:style>
  <w:style w:type="paragraph" w:customStyle="1" w:styleId="Indent10">
    <w:name w:val="*Indent 1.0"/>
    <w:basedOn w:val="Indent5"/>
    <w:pPr>
      <w:ind w:left="1440"/>
    </w:pPr>
  </w:style>
  <w:style w:type="paragraph" w:customStyle="1" w:styleId="Indent15">
    <w:name w:val="*Indent 1.5"/>
    <w:basedOn w:val="Indent5"/>
    <w:pPr>
      <w:ind w:left="2160"/>
    </w:pPr>
  </w:style>
  <w:style w:type="paragraph" w:customStyle="1" w:styleId="Indent20">
    <w:name w:val="*Indent 2.0"/>
    <w:basedOn w:val="Indent5"/>
    <w:pPr>
      <w:ind w:left="2880"/>
    </w:pPr>
  </w:style>
  <w:style w:type="paragraph" w:customStyle="1" w:styleId="Indent25">
    <w:name w:val="*Indent 2.5"/>
    <w:basedOn w:val="Indent5"/>
    <w:pPr>
      <w:ind w:left="3600"/>
    </w:pPr>
  </w:style>
  <w:style w:type="paragraph" w:customStyle="1" w:styleId="indent30">
    <w:name w:val="*indent 3.0"/>
    <w:basedOn w:val="Indent5"/>
    <w:pPr>
      <w:ind w:left="4320"/>
    </w:pPr>
  </w:style>
  <w:style w:type="paragraph" w:styleId="FootnoteText">
    <w:name w:val="footnote text"/>
    <w:basedOn w:val="Normal"/>
    <w:semiHidden/>
    <w:pPr>
      <w:ind w:left="360" w:hanging="360"/>
    </w:pPr>
    <w:rPr>
      <w:rFonts w:cs="Times New Roman"/>
    </w:rPr>
  </w:style>
  <w:style w:type="paragraph" w:styleId="Header">
    <w:name w:val="header"/>
    <w:basedOn w:val="Normal"/>
    <w:pPr>
      <w:tabs>
        <w:tab w:val="center" w:pos="4680"/>
        <w:tab w:val="right" w:pos="9360"/>
      </w:tabs>
    </w:pPr>
    <w:rPr>
      <w:rFonts w:cs="Times New Roman"/>
    </w:r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keepNext/>
      <w:spacing w:line="480" w:lineRule="exact"/>
    </w:pPr>
    <w:rPr>
      <w:rFonts w:cs="Times New Roman"/>
    </w:rPr>
  </w:style>
  <w:style w:type="character" w:styleId="Hyperlink">
    <w:name w:val="Hyperlink"/>
    <w:basedOn w:val="DefaultParagraphFont"/>
    <w:rPr>
      <w:color w:val="0000FF"/>
      <w:u w:val="single"/>
    </w:rPr>
  </w:style>
  <w:style w:type="character" w:styleId="LineNumber">
    <w:name w:val="line number"/>
    <w:basedOn w:val="DefaultParagraphFont"/>
  </w:style>
  <w:style w:type="paragraph" w:styleId="List">
    <w:name w:val="List"/>
    <w:basedOn w:val="Normal"/>
    <w:pPr>
      <w:spacing w:after="240"/>
      <w:ind w:left="360" w:hanging="360"/>
    </w:pPr>
    <w:rPr>
      <w:rFonts w:cs="Times New Roman"/>
    </w:rPr>
  </w:style>
  <w:style w:type="paragraph" w:styleId="ListBullet">
    <w:name w:val="List Bullet"/>
    <w:aliases w:val="lb"/>
    <w:basedOn w:val="Normal"/>
    <w:pPr>
      <w:numPr>
        <w:numId w:val="11"/>
      </w:numPr>
      <w:spacing w:before="240"/>
    </w:pPr>
    <w:rPr>
      <w:rFonts w:cs="Times New Roman"/>
    </w:r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lang w:bidi="he-IL"/>
    </w:rPr>
  </w:style>
  <w:style w:type="paragraph" w:customStyle="1" w:styleId="Name">
    <w:name w:val="Name"/>
    <w:basedOn w:val="Normal"/>
  </w:style>
  <w:style w:type="paragraph" w:styleId="NormalIndent">
    <w:name w:val="Normal Indent"/>
    <w:basedOn w:val="Normal"/>
    <w:pPr>
      <w:spacing w:before="240"/>
      <w:ind w:left="720"/>
    </w:pPr>
    <w:rPr>
      <w:rFonts w:cs="Times New Roman"/>
    </w:rPr>
  </w:style>
  <w:style w:type="character" w:styleId="PageNumber">
    <w:name w:val="page number"/>
    <w:basedOn w:val="DefaultParagraphFont"/>
  </w:style>
  <w:style w:type="paragraph" w:customStyle="1" w:styleId="QuoteContinued">
    <w:name w:val="Quote Continued"/>
    <w:aliases w:val="qc"/>
    <w:basedOn w:val="BodyText0"/>
    <w:next w:val="BodyText0"/>
    <w:pPr>
      <w:spacing w:after="0"/>
    </w:pPr>
  </w:style>
  <w:style w:type="paragraph" w:styleId="BodyText0">
    <w:name w:val="Body Text"/>
    <w:basedOn w:val="Normal"/>
    <w:link w:val="BodyTextChar"/>
    <w:pPr>
      <w:spacing w:after="120"/>
    </w:pPr>
    <w:rPr>
      <w:rFonts w:cs="Times New Roman"/>
    </w:rPr>
  </w:style>
  <w:style w:type="paragraph" w:customStyle="1" w:styleId="Quote1">
    <w:name w:val="Quote1"/>
    <w:aliases w:val="q"/>
    <w:basedOn w:val="BodyText0"/>
    <w:next w:val="QuoteContinued"/>
    <w:pPr>
      <w:spacing w:before="240" w:after="0"/>
      <w:ind w:left="1440" w:right="1440"/>
    </w:pPr>
  </w:style>
  <w:style w:type="paragraph" w:customStyle="1" w:styleId="QuoteDoubleSpace">
    <w:name w:val="Quote DoubleSpace"/>
    <w:aliases w:val="qd"/>
    <w:basedOn w:val="Quote1"/>
    <w:next w:val="QuoteContinued"/>
    <w:pPr>
      <w:spacing w:line="480" w:lineRule="auto"/>
    </w:pPr>
  </w:style>
  <w:style w:type="paragraph" w:customStyle="1" w:styleId="Recital">
    <w:name w:val="Recital"/>
    <w:basedOn w:val="Normal"/>
    <w:next w:val="Normal"/>
    <w:pPr>
      <w:spacing w:before="480" w:after="240"/>
      <w:jc w:val="center"/>
    </w:pPr>
    <w:rPr>
      <w:caps/>
      <w:u w:val="words"/>
    </w:rPr>
  </w:style>
  <w:style w:type="paragraph" w:styleId="Title">
    <w:name w:val="Title"/>
    <w:basedOn w:val="Normal"/>
    <w:qFormat/>
    <w:pPr>
      <w:spacing w:before="240" w:after="240"/>
      <w:jc w:val="center"/>
      <w:outlineLvl w:val="0"/>
    </w:pPr>
    <w:rPr>
      <w:rFonts w:cs="Times New Roman"/>
      <w:b/>
    </w:rPr>
  </w:style>
  <w:style w:type="paragraph" w:customStyle="1" w:styleId="TOATitle">
    <w:name w:val="TOA Title"/>
    <w:aliases w:val="ta"/>
    <w:basedOn w:val="Title"/>
  </w:style>
  <w:style w:type="paragraph" w:styleId="TOC1">
    <w:name w:val="toc 1"/>
    <w:basedOn w:val="Normal"/>
    <w:autoRedefine/>
    <w:semiHidden/>
    <w:pPr>
      <w:tabs>
        <w:tab w:val="decimal" w:leader="dot" w:pos="8280"/>
      </w:tabs>
      <w:spacing w:before="240"/>
      <w:ind w:left="360" w:hanging="360"/>
    </w:pPr>
    <w:rPr>
      <w:rFonts w:cs="Times New Roman"/>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Normal"/>
    <w:next w:val="Normal"/>
    <w:autoRedefine/>
    <w:semiHidden/>
    <w:pPr>
      <w:tabs>
        <w:tab w:val="left" w:leader="dot" w:pos="8280"/>
        <w:tab w:val="right" w:pos="8640"/>
      </w:tabs>
      <w:ind w:left="3600" w:right="720"/>
    </w:pPr>
    <w:rPr>
      <w:rFonts w:cs="Times New Roman"/>
    </w:rPr>
  </w:style>
  <w:style w:type="paragraph" w:styleId="TOC7">
    <w:name w:val="toc 7"/>
    <w:basedOn w:val="Normal"/>
    <w:next w:val="Normal"/>
    <w:autoRedefine/>
    <w:semiHidden/>
    <w:pPr>
      <w:tabs>
        <w:tab w:val="left" w:leader="dot" w:pos="8280"/>
        <w:tab w:val="right" w:pos="8640"/>
      </w:tabs>
      <w:ind w:left="4320" w:right="720"/>
    </w:pPr>
    <w:rPr>
      <w:rFonts w:cs="Times New Roman"/>
    </w:rPr>
  </w:style>
  <w:style w:type="paragraph" w:styleId="TOC8">
    <w:name w:val="toc 8"/>
    <w:basedOn w:val="Normal"/>
    <w:next w:val="Normal"/>
    <w:autoRedefine/>
    <w:semiHidden/>
    <w:pPr>
      <w:tabs>
        <w:tab w:val="left" w:leader="dot" w:pos="8280"/>
        <w:tab w:val="right" w:pos="8640"/>
      </w:tabs>
      <w:ind w:left="5040" w:right="720"/>
    </w:pPr>
    <w:rPr>
      <w:rFonts w:cs="Times New Roman"/>
    </w:rPr>
  </w:style>
  <w:style w:type="paragraph" w:customStyle="1" w:styleId="TOCTitle">
    <w:name w:val="TOC Title"/>
    <w:aliases w:val="tt"/>
    <w:basedOn w:val="Title"/>
  </w:style>
  <w:style w:type="paragraph" w:styleId="Footer">
    <w:name w:val="footer"/>
    <w:basedOn w:val="Normal"/>
    <w:pPr>
      <w:tabs>
        <w:tab w:val="center" w:pos="4320"/>
        <w:tab w:val="right" w:pos="8640"/>
      </w:tabs>
    </w:pPr>
    <w:rPr>
      <w:rFonts w:cs="Times New Roman"/>
    </w:rPr>
  </w:style>
  <w:style w:type="numbering" w:customStyle="1" w:styleId="ListBulletNGKE">
    <w:name w:val="List Bullet_NGKE"/>
    <w:basedOn w:val="NoList"/>
    <w:pPr>
      <w:numPr>
        <w:numId w:val="21"/>
      </w:numPr>
    </w:pPr>
  </w:style>
  <w:style w:type="paragraph" w:customStyle="1" w:styleId="Heading1noTOC">
    <w:name w:val="Heading 1 (no TOC)"/>
    <w:basedOn w:val="Heading1"/>
    <w:next w:val="bodytext5"/>
    <w:pPr>
      <w:outlineLvl w:val="9"/>
    </w:pPr>
  </w:style>
  <w:style w:type="paragraph" w:customStyle="1" w:styleId="Heading2noTOC">
    <w:name w:val="Heading 2 (no TOC)"/>
    <w:basedOn w:val="Heading2"/>
    <w:next w:val="bodytext10"/>
    <w:pPr>
      <w:outlineLvl w:val="9"/>
    </w:pPr>
  </w:style>
  <w:style w:type="paragraph" w:customStyle="1" w:styleId="Heading3noTOC">
    <w:name w:val="Heading 3 (no TOC)"/>
    <w:basedOn w:val="Heading3"/>
    <w:next w:val="bodytext15"/>
    <w:pPr>
      <w:outlineLvl w:val="9"/>
    </w:pPr>
  </w:style>
  <w:style w:type="paragraph" w:customStyle="1" w:styleId="Heading4noTOC">
    <w:name w:val="Heading 4 (no TOC)"/>
    <w:basedOn w:val="Heading4"/>
    <w:next w:val="bodytext20"/>
    <w:pPr>
      <w:outlineLvl w:val="9"/>
    </w:pPr>
  </w:style>
  <w:style w:type="paragraph" w:customStyle="1" w:styleId="Heading5noTOC">
    <w:name w:val="Heading 5 (no TOC)"/>
    <w:basedOn w:val="Heading5"/>
    <w:next w:val="bodytext25"/>
    <w:pPr>
      <w:outlineLvl w:val="9"/>
    </w:pPr>
  </w:style>
  <w:style w:type="character" w:customStyle="1" w:styleId="BodyTextChar">
    <w:name w:val="Body Text Char"/>
    <w:basedOn w:val="DefaultParagraphFont"/>
    <w:link w:val="BodyText0"/>
    <w:rPr>
      <w:rFonts w:ascii="Arial" w:hAnsi="Arial"/>
      <w:sz w:val="22"/>
    </w:rPr>
  </w:style>
  <w:style w:type="paragraph" w:customStyle="1" w:styleId="DocID">
    <w:name w:val="DocID"/>
    <w:basedOn w:val="Footer"/>
    <w:next w:val="Footer"/>
    <w:link w:val="DocIDChar"/>
    <w:pPr>
      <w:tabs>
        <w:tab w:val="clear" w:pos="4320"/>
        <w:tab w:val="clear" w:pos="8640"/>
      </w:tabs>
    </w:pPr>
    <w:rPr>
      <w:rFonts w:cs="Arial"/>
      <w:sz w:val="18"/>
    </w:rPr>
  </w:style>
  <w:style w:type="character" w:customStyle="1" w:styleId="DocIDChar">
    <w:name w:val="DocID Char"/>
    <w:basedOn w:val="DefaultParagraphFont"/>
    <w:link w:val="DocI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1</TotalTime>
  <Pages>1</Pages>
  <Words>350</Words>
  <Characters>1914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NGK&amp;E</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Amy R.</dc:creator>
  <cp:lastModifiedBy>Debbie Peters</cp:lastModifiedBy>
  <cp:revision>2</cp:revision>
  <dcterms:created xsi:type="dcterms:W3CDTF">2018-01-22T22:31:00Z</dcterms:created>
  <dcterms:modified xsi:type="dcterms:W3CDTF">2018-01-22T22:31:00Z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56324489.v1</vt:lpwstr>
  </property>
  <property fmtid="{D5CDD505-2E9C-101B-9397-08002B2CF9AE}" pid="3" name="CUS_DocIDChunk0">
    <vt:lpwstr>56324489.v1</vt:lpwstr>
  </property>
  <property fmtid="{D5CDD505-2E9C-101B-9397-08002B2CF9AE}" pid="4" name="CUS_DocIDActiveBits">
    <vt:lpwstr>122880</vt:lpwstr>
  </property>
  <property fmtid="{D5CDD505-2E9C-101B-9397-08002B2CF9AE}" pid="5" name="CUS_DocIDLocation">
    <vt:lpwstr>EVERY_PAGE</vt:lpwstr>
  </property>
</Properties>
</file>